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D5" w:rsidRPr="00A61B59" w:rsidRDefault="005C04F2" w:rsidP="004F07EE">
      <w:pPr>
        <w:ind w:firstLine="567"/>
        <w:jc w:val="both"/>
        <w:rPr>
          <w:b/>
        </w:rPr>
      </w:pPr>
      <w:r>
        <w:rPr>
          <w:b/>
        </w:rPr>
        <w:t>Электронный о</w:t>
      </w:r>
      <w:r w:rsidR="00A61B59" w:rsidRPr="00A61B59">
        <w:rPr>
          <w:b/>
        </w:rPr>
        <w:t xml:space="preserve">шейник </w:t>
      </w:r>
      <w:proofErr w:type="spellStart"/>
      <w:r w:rsidR="00A61B59" w:rsidRPr="00A61B59">
        <w:rPr>
          <w:b/>
        </w:rPr>
        <w:t>а</w:t>
      </w:r>
      <w:r w:rsidR="00420862" w:rsidRPr="00A61B59">
        <w:rPr>
          <w:b/>
        </w:rPr>
        <w:t>нтилай</w:t>
      </w:r>
      <w:r w:rsidR="00A61B59" w:rsidRPr="00A61B59">
        <w:rPr>
          <w:b/>
        </w:rPr>
        <w:t>-</w:t>
      </w:r>
      <w:r w:rsidR="00420862" w:rsidRPr="00A61B59">
        <w:rPr>
          <w:b/>
        </w:rPr>
        <w:t>спрей</w:t>
      </w:r>
      <w:proofErr w:type="spellEnd"/>
      <w:r w:rsidR="00420862" w:rsidRPr="00A61B59">
        <w:rPr>
          <w:b/>
        </w:rPr>
        <w:t xml:space="preserve"> W-05</w:t>
      </w:r>
    </w:p>
    <w:p w:rsidR="00560D49" w:rsidRDefault="00560D49" w:rsidP="004F07EE">
      <w:pPr>
        <w:ind w:firstLine="567"/>
        <w:jc w:val="both"/>
        <w:sectPr w:rsidR="00560D49" w:rsidSect="00D7350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65ED5" w:rsidRPr="004F07EE" w:rsidRDefault="004F07EE" w:rsidP="004F07EE">
      <w:pPr>
        <w:ind w:firstLine="567"/>
        <w:jc w:val="both"/>
      </w:pPr>
      <w:r w:rsidRPr="004F07EE">
        <w:lastRenderedPageBreak/>
        <w:tab/>
      </w:r>
    </w:p>
    <w:p w:rsidR="00A61B59" w:rsidRDefault="00A61B59" w:rsidP="00A61B59">
      <w:pPr>
        <w:ind w:left="567" w:firstLine="0"/>
        <w:jc w:val="both"/>
        <w:rPr>
          <w:sz w:val="18"/>
          <w:szCs w:val="18"/>
        </w:rPr>
        <w:sectPr w:rsidR="00A61B59" w:rsidSect="00560D4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65ED5" w:rsidRPr="00AC4732" w:rsidRDefault="00E43F6A" w:rsidP="00EF7FA0">
      <w:pPr>
        <w:ind w:left="567" w:firstLine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0</wp:posOffset>
            </wp:positionV>
            <wp:extent cx="1313180" cy="792480"/>
            <wp:effectExtent l="19050" t="0" r="127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605" w:rsidRPr="00204682">
        <w:rPr>
          <w:sz w:val="20"/>
          <w:szCs w:val="20"/>
        </w:rPr>
        <w:t xml:space="preserve">Устройство </w:t>
      </w:r>
      <w:r w:rsidR="00F65ED5" w:rsidRPr="00204682">
        <w:rPr>
          <w:sz w:val="20"/>
          <w:szCs w:val="20"/>
        </w:rPr>
        <w:t>подходит для больш</w:t>
      </w:r>
      <w:r w:rsidR="00406605" w:rsidRPr="00204682">
        <w:rPr>
          <w:sz w:val="20"/>
          <w:szCs w:val="20"/>
        </w:rPr>
        <w:t>их,</w:t>
      </w:r>
      <w:r w:rsidR="00F65ED5" w:rsidRPr="00204682">
        <w:rPr>
          <w:sz w:val="20"/>
          <w:szCs w:val="20"/>
        </w:rPr>
        <w:t xml:space="preserve"> средних и мелких собак.</w:t>
      </w:r>
      <w:r w:rsidR="00A436A8" w:rsidRPr="00204682">
        <w:rPr>
          <w:sz w:val="20"/>
          <w:szCs w:val="20"/>
        </w:rPr>
        <w:t xml:space="preserve"> </w:t>
      </w:r>
      <w:r w:rsidR="00F65ED5" w:rsidRPr="00204682">
        <w:rPr>
          <w:sz w:val="20"/>
          <w:szCs w:val="20"/>
        </w:rPr>
        <w:t xml:space="preserve">Прежде чем начать играть с собаками выключите его или </w:t>
      </w:r>
      <w:r w:rsidR="00931585" w:rsidRPr="00204682">
        <w:rPr>
          <w:sz w:val="20"/>
          <w:szCs w:val="20"/>
        </w:rPr>
        <w:t>снимите.</w:t>
      </w:r>
      <w:r w:rsidR="00A436A8" w:rsidRPr="00204682">
        <w:rPr>
          <w:sz w:val="20"/>
          <w:szCs w:val="20"/>
        </w:rPr>
        <w:t xml:space="preserve"> </w:t>
      </w:r>
      <w:r w:rsidR="00F65ED5" w:rsidRPr="00204682">
        <w:rPr>
          <w:sz w:val="20"/>
          <w:szCs w:val="20"/>
        </w:rPr>
        <w:t xml:space="preserve">Не </w:t>
      </w:r>
      <w:r w:rsidR="00B84EBE">
        <w:rPr>
          <w:sz w:val="20"/>
          <w:szCs w:val="20"/>
        </w:rPr>
        <w:t>на</w:t>
      </w:r>
      <w:r w:rsidR="00735928" w:rsidRPr="00204682">
        <w:rPr>
          <w:sz w:val="20"/>
          <w:szCs w:val="20"/>
        </w:rPr>
        <w:t>девайте</w:t>
      </w:r>
      <w:r w:rsidR="00F65ED5" w:rsidRPr="00204682">
        <w:rPr>
          <w:sz w:val="20"/>
          <w:szCs w:val="20"/>
        </w:rPr>
        <w:t xml:space="preserve"> устройство </w:t>
      </w:r>
      <w:r w:rsidR="00735928" w:rsidRPr="00204682">
        <w:rPr>
          <w:sz w:val="20"/>
          <w:szCs w:val="20"/>
        </w:rPr>
        <w:t>на собаку более чем на 8-10 часов.</w:t>
      </w:r>
      <w:r w:rsidR="00962927">
        <w:rPr>
          <w:sz w:val="20"/>
          <w:szCs w:val="20"/>
        </w:rPr>
        <w:t xml:space="preserve"> </w:t>
      </w:r>
      <w:r w:rsidR="00204682">
        <w:rPr>
          <w:sz w:val="20"/>
          <w:szCs w:val="20"/>
        </w:rPr>
        <w:t>Устройство</w:t>
      </w:r>
      <w:r w:rsidR="00F65ED5" w:rsidRPr="00AC4732">
        <w:rPr>
          <w:sz w:val="20"/>
          <w:szCs w:val="20"/>
        </w:rPr>
        <w:t xml:space="preserve"> </w:t>
      </w:r>
      <w:r w:rsidR="00204682">
        <w:rPr>
          <w:sz w:val="20"/>
          <w:szCs w:val="20"/>
        </w:rPr>
        <w:t>н</w:t>
      </w:r>
      <w:r w:rsidR="00F65ED5" w:rsidRPr="00AC4732">
        <w:rPr>
          <w:sz w:val="20"/>
          <w:szCs w:val="20"/>
        </w:rPr>
        <w:t xml:space="preserve">е </w:t>
      </w:r>
      <w:r w:rsidR="00735928" w:rsidRPr="00AC4732">
        <w:rPr>
          <w:sz w:val="20"/>
          <w:szCs w:val="20"/>
        </w:rPr>
        <w:t>предназначено</w:t>
      </w:r>
      <w:r w:rsidR="00F65ED5" w:rsidRPr="00AC4732">
        <w:rPr>
          <w:sz w:val="20"/>
          <w:szCs w:val="20"/>
        </w:rPr>
        <w:t xml:space="preserve"> для детей</w:t>
      </w:r>
      <w:r w:rsidR="00204682">
        <w:rPr>
          <w:sz w:val="20"/>
          <w:szCs w:val="20"/>
        </w:rPr>
        <w:t>.</w:t>
      </w:r>
      <w:r w:rsidR="00EF7FA0">
        <w:rPr>
          <w:sz w:val="20"/>
          <w:szCs w:val="20"/>
        </w:rPr>
        <w:t xml:space="preserve"> </w:t>
      </w:r>
      <w:r w:rsidR="00F65ED5" w:rsidRPr="00AC4732">
        <w:rPr>
          <w:sz w:val="20"/>
          <w:szCs w:val="20"/>
        </w:rPr>
        <w:t>Запрещается разбирать его сам</w:t>
      </w:r>
      <w:r w:rsidR="00DE2BD9" w:rsidRPr="00AC4732">
        <w:rPr>
          <w:sz w:val="20"/>
          <w:szCs w:val="20"/>
        </w:rPr>
        <w:t>остоятельно.</w:t>
      </w:r>
    </w:p>
    <w:p w:rsidR="00DE2BD9" w:rsidRDefault="00DE2BD9" w:rsidP="004A03A7">
      <w:pPr>
        <w:ind w:left="567" w:firstLine="0"/>
        <w:jc w:val="both"/>
        <w:rPr>
          <w:sz w:val="20"/>
          <w:szCs w:val="20"/>
        </w:rPr>
      </w:pPr>
      <w:r w:rsidRPr="00AC4732">
        <w:rPr>
          <w:sz w:val="20"/>
          <w:szCs w:val="20"/>
        </w:rPr>
        <w:t>Не хранит</w:t>
      </w:r>
      <w:r w:rsidR="00204682">
        <w:rPr>
          <w:sz w:val="20"/>
          <w:szCs w:val="20"/>
        </w:rPr>
        <w:t>е ошейник</w:t>
      </w:r>
      <w:r w:rsidR="00C93F05" w:rsidRPr="00AC4732">
        <w:rPr>
          <w:sz w:val="20"/>
          <w:szCs w:val="20"/>
        </w:rPr>
        <w:t xml:space="preserve"> </w:t>
      </w:r>
      <w:proofErr w:type="spellStart"/>
      <w:r w:rsidR="00C93F05" w:rsidRPr="00AC4732">
        <w:rPr>
          <w:sz w:val="20"/>
          <w:szCs w:val="20"/>
        </w:rPr>
        <w:t>антилай</w:t>
      </w:r>
      <w:proofErr w:type="spellEnd"/>
      <w:r w:rsidR="00C93F05" w:rsidRPr="00AC4732">
        <w:rPr>
          <w:sz w:val="20"/>
          <w:szCs w:val="20"/>
        </w:rPr>
        <w:t xml:space="preserve"> и баллон с газом </w:t>
      </w:r>
      <w:r w:rsidRPr="00AC4732">
        <w:rPr>
          <w:sz w:val="20"/>
          <w:szCs w:val="20"/>
        </w:rPr>
        <w:t xml:space="preserve">при </w:t>
      </w:r>
      <w:r w:rsidR="00EF7FA0">
        <w:rPr>
          <w:sz w:val="20"/>
          <w:szCs w:val="20"/>
        </w:rPr>
        <w:t>температуре</w:t>
      </w:r>
      <w:r w:rsidRPr="00AC4732">
        <w:rPr>
          <w:sz w:val="20"/>
          <w:szCs w:val="20"/>
        </w:rPr>
        <w:t xml:space="preserve"> выше 45</w:t>
      </w:r>
      <w:r w:rsidR="00C93F05" w:rsidRPr="00AC4732">
        <w:rPr>
          <w:sz w:val="20"/>
          <w:szCs w:val="20"/>
        </w:rPr>
        <w:t>°.</w:t>
      </w:r>
    </w:p>
    <w:p w:rsidR="004E16F7" w:rsidRPr="00AC4732" w:rsidRDefault="004E16F7" w:rsidP="00C93F05">
      <w:pPr>
        <w:ind w:firstLine="567"/>
        <w:jc w:val="both"/>
        <w:rPr>
          <w:sz w:val="20"/>
          <w:szCs w:val="20"/>
        </w:rPr>
      </w:pPr>
    </w:p>
    <w:p w:rsidR="00A61B59" w:rsidRDefault="00A61B59" w:rsidP="004F07EE">
      <w:pPr>
        <w:ind w:firstLine="567"/>
        <w:jc w:val="both"/>
        <w:rPr>
          <w:sz w:val="18"/>
          <w:szCs w:val="18"/>
        </w:rPr>
        <w:sectPr w:rsidR="00A61B59" w:rsidSect="00560D49">
          <w:type w:val="continuous"/>
          <w:pgSz w:w="11906" w:h="16838"/>
          <w:pgMar w:top="567" w:right="567" w:bottom="567" w:left="567" w:header="709" w:footer="709" w:gutter="0"/>
          <w:cols w:space="113"/>
          <w:docGrid w:linePitch="360"/>
        </w:sectPr>
      </w:pPr>
    </w:p>
    <w:p w:rsidR="00FF7663" w:rsidRDefault="00F65ED5" w:rsidP="00AC4732">
      <w:pPr>
        <w:ind w:firstLine="0"/>
        <w:jc w:val="both"/>
        <w:rPr>
          <w:sz w:val="18"/>
          <w:szCs w:val="18"/>
        </w:rPr>
      </w:pPr>
      <w:r w:rsidRPr="00A61B59">
        <w:rPr>
          <w:sz w:val="18"/>
          <w:szCs w:val="18"/>
        </w:rPr>
        <w:lastRenderedPageBreak/>
        <w:t>Световой индикатор</w:t>
      </w:r>
      <w:r w:rsidR="00FC7EFA">
        <w:rPr>
          <w:sz w:val="18"/>
          <w:szCs w:val="18"/>
        </w:rPr>
        <w:t>:</w:t>
      </w:r>
      <w:r w:rsidR="00FF7663" w:rsidRPr="00FF7663">
        <w:rPr>
          <w:sz w:val="18"/>
          <w:szCs w:val="18"/>
        </w:rPr>
        <w:t xml:space="preserve"> </w:t>
      </w:r>
      <w:r w:rsidR="00FF7663">
        <w:rPr>
          <w:sz w:val="18"/>
          <w:szCs w:val="18"/>
        </w:rPr>
        <w:t xml:space="preserve">загорается при правильной установке </w:t>
      </w:r>
      <w:r w:rsidRPr="00A61B59">
        <w:rPr>
          <w:sz w:val="18"/>
          <w:szCs w:val="18"/>
        </w:rPr>
        <w:t xml:space="preserve"> батареи</w:t>
      </w:r>
      <w:proofErr w:type="gramStart"/>
      <w:r w:rsidRPr="00A61B59">
        <w:rPr>
          <w:sz w:val="18"/>
          <w:szCs w:val="18"/>
        </w:rPr>
        <w:t xml:space="preserve"> (+) </w:t>
      </w:r>
      <w:proofErr w:type="gramEnd"/>
      <w:r w:rsidRPr="00A61B59">
        <w:rPr>
          <w:sz w:val="18"/>
          <w:szCs w:val="18"/>
        </w:rPr>
        <w:t>и (-)</w:t>
      </w:r>
      <w:r w:rsidR="00FF7663">
        <w:rPr>
          <w:sz w:val="18"/>
          <w:szCs w:val="18"/>
        </w:rPr>
        <w:t>.</w:t>
      </w:r>
    </w:p>
    <w:p w:rsidR="00562F70" w:rsidRDefault="00F65ED5" w:rsidP="00AC4732">
      <w:pPr>
        <w:ind w:firstLine="0"/>
        <w:jc w:val="both"/>
        <w:rPr>
          <w:sz w:val="18"/>
          <w:szCs w:val="18"/>
        </w:rPr>
      </w:pPr>
      <w:r w:rsidRPr="00A61B59">
        <w:rPr>
          <w:sz w:val="18"/>
          <w:szCs w:val="18"/>
        </w:rPr>
        <w:t>Кнопка ON/OFF</w:t>
      </w:r>
      <w:r w:rsidR="00FC7EFA">
        <w:rPr>
          <w:sz w:val="18"/>
          <w:szCs w:val="18"/>
        </w:rPr>
        <w:t>: служит</w:t>
      </w:r>
      <w:r w:rsidRPr="00A61B59">
        <w:rPr>
          <w:sz w:val="18"/>
          <w:szCs w:val="18"/>
        </w:rPr>
        <w:t xml:space="preserve"> </w:t>
      </w:r>
      <w:r w:rsidR="00562F70">
        <w:rPr>
          <w:sz w:val="18"/>
          <w:szCs w:val="18"/>
        </w:rPr>
        <w:t>для вкл</w:t>
      </w:r>
      <w:r w:rsidR="00FC7EFA">
        <w:rPr>
          <w:sz w:val="18"/>
          <w:szCs w:val="18"/>
        </w:rPr>
        <w:t xml:space="preserve">ючения и </w:t>
      </w:r>
      <w:r w:rsidR="00562F70">
        <w:rPr>
          <w:sz w:val="18"/>
          <w:szCs w:val="18"/>
        </w:rPr>
        <w:t>выкл</w:t>
      </w:r>
      <w:r w:rsidR="00FC7EFA">
        <w:rPr>
          <w:sz w:val="18"/>
          <w:szCs w:val="18"/>
        </w:rPr>
        <w:t>ючения</w:t>
      </w:r>
      <w:r w:rsidR="00562F70">
        <w:rPr>
          <w:sz w:val="18"/>
          <w:szCs w:val="18"/>
        </w:rPr>
        <w:t xml:space="preserve"> устройства.</w:t>
      </w:r>
    </w:p>
    <w:p w:rsidR="00F65ED5" w:rsidRPr="00A61B59" w:rsidRDefault="00562F70" w:rsidP="00AC473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F65ED5" w:rsidRPr="00A61B59">
        <w:rPr>
          <w:sz w:val="18"/>
          <w:szCs w:val="18"/>
        </w:rPr>
        <w:t>орт заправк</w:t>
      </w:r>
      <w:r>
        <w:rPr>
          <w:sz w:val="18"/>
          <w:szCs w:val="18"/>
        </w:rPr>
        <w:t>и</w:t>
      </w:r>
      <w:r w:rsidR="004A12C1">
        <w:rPr>
          <w:sz w:val="18"/>
          <w:szCs w:val="18"/>
        </w:rPr>
        <w:t>: для пополнения резервуара ресивера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спреем</w:t>
      </w:r>
      <w:proofErr w:type="spellEnd"/>
      <w:r>
        <w:rPr>
          <w:sz w:val="18"/>
          <w:szCs w:val="18"/>
        </w:rPr>
        <w:t>.</w:t>
      </w:r>
    </w:p>
    <w:p w:rsidR="00274878" w:rsidRDefault="00F65ED5" w:rsidP="00274878">
      <w:pPr>
        <w:ind w:firstLine="0"/>
        <w:jc w:val="both"/>
        <w:rPr>
          <w:sz w:val="18"/>
          <w:szCs w:val="18"/>
        </w:rPr>
      </w:pPr>
      <w:r w:rsidRPr="00A61B59">
        <w:rPr>
          <w:sz w:val="18"/>
          <w:szCs w:val="18"/>
        </w:rPr>
        <w:t>Форсунка</w:t>
      </w:r>
      <w:r w:rsidR="00C341DC">
        <w:rPr>
          <w:sz w:val="18"/>
          <w:szCs w:val="18"/>
        </w:rPr>
        <w:t xml:space="preserve"> выхода </w:t>
      </w:r>
      <w:proofErr w:type="spellStart"/>
      <w:r w:rsidR="00C341DC">
        <w:rPr>
          <w:sz w:val="18"/>
          <w:szCs w:val="18"/>
        </w:rPr>
        <w:t>спрея</w:t>
      </w:r>
      <w:proofErr w:type="spellEnd"/>
      <w:r w:rsidR="00274878">
        <w:rPr>
          <w:sz w:val="18"/>
          <w:szCs w:val="18"/>
        </w:rPr>
        <w:t>:</w:t>
      </w:r>
      <w:r w:rsidRPr="00A61B59">
        <w:rPr>
          <w:sz w:val="18"/>
          <w:szCs w:val="18"/>
        </w:rPr>
        <w:t xml:space="preserve"> распыля</w:t>
      </w:r>
      <w:r w:rsidR="00C341DC">
        <w:rPr>
          <w:sz w:val="18"/>
          <w:szCs w:val="18"/>
        </w:rPr>
        <w:t>ет</w:t>
      </w:r>
      <w:r w:rsidRPr="00A61B59">
        <w:rPr>
          <w:sz w:val="18"/>
          <w:szCs w:val="18"/>
        </w:rPr>
        <w:t xml:space="preserve"> туман, когда собак</w:t>
      </w:r>
      <w:r w:rsidR="00C341DC">
        <w:rPr>
          <w:sz w:val="18"/>
          <w:szCs w:val="18"/>
        </w:rPr>
        <w:t>а</w:t>
      </w:r>
      <w:r w:rsidRPr="00A61B59">
        <w:rPr>
          <w:sz w:val="18"/>
          <w:szCs w:val="18"/>
        </w:rPr>
        <w:t xml:space="preserve"> ла</w:t>
      </w:r>
      <w:r w:rsidR="00C341DC">
        <w:rPr>
          <w:sz w:val="18"/>
          <w:szCs w:val="18"/>
        </w:rPr>
        <w:t>е</w:t>
      </w:r>
      <w:r w:rsidRPr="00A61B59">
        <w:rPr>
          <w:sz w:val="18"/>
          <w:szCs w:val="18"/>
        </w:rPr>
        <w:t>т</w:t>
      </w:r>
      <w:r w:rsidR="00C341DC">
        <w:rPr>
          <w:sz w:val="18"/>
          <w:szCs w:val="18"/>
        </w:rPr>
        <w:t>.</w:t>
      </w:r>
      <w:r w:rsidRPr="00A61B59">
        <w:rPr>
          <w:sz w:val="18"/>
          <w:szCs w:val="18"/>
        </w:rPr>
        <w:t xml:space="preserve"> </w:t>
      </w:r>
    </w:p>
    <w:p w:rsidR="00F65ED5" w:rsidRDefault="00274878" w:rsidP="00274878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F65ED5" w:rsidRPr="00A61B59">
        <w:rPr>
          <w:sz w:val="18"/>
          <w:szCs w:val="18"/>
        </w:rPr>
        <w:t>атчик</w:t>
      </w:r>
      <w:r>
        <w:rPr>
          <w:sz w:val="18"/>
          <w:szCs w:val="18"/>
        </w:rPr>
        <w:t xml:space="preserve"> лая</w:t>
      </w:r>
      <w:r w:rsidR="00F65ED5" w:rsidRPr="00A61B59">
        <w:rPr>
          <w:sz w:val="18"/>
          <w:szCs w:val="18"/>
        </w:rPr>
        <w:t xml:space="preserve">: </w:t>
      </w:r>
      <w:r>
        <w:rPr>
          <w:sz w:val="18"/>
          <w:szCs w:val="18"/>
        </w:rPr>
        <w:t>срабатывает от вибрации голосовых связок.</w:t>
      </w:r>
    </w:p>
    <w:p w:rsidR="00FC7EFA" w:rsidRPr="00A61B59" w:rsidRDefault="00F65ED5" w:rsidP="0043489D">
      <w:pPr>
        <w:ind w:firstLine="0"/>
        <w:jc w:val="both"/>
        <w:rPr>
          <w:sz w:val="18"/>
          <w:szCs w:val="18"/>
        </w:rPr>
      </w:pPr>
      <w:r w:rsidRPr="00A61B59">
        <w:rPr>
          <w:sz w:val="18"/>
          <w:szCs w:val="18"/>
        </w:rPr>
        <w:t>Возьмите продукт из упаковки, откр</w:t>
      </w:r>
      <w:r w:rsidR="004A12C1">
        <w:rPr>
          <w:sz w:val="18"/>
          <w:szCs w:val="18"/>
        </w:rPr>
        <w:t>ойте</w:t>
      </w:r>
      <w:r w:rsidRPr="00A61B59">
        <w:rPr>
          <w:sz w:val="18"/>
          <w:szCs w:val="18"/>
        </w:rPr>
        <w:t xml:space="preserve"> </w:t>
      </w:r>
      <w:r w:rsidR="00516040">
        <w:rPr>
          <w:sz w:val="18"/>
          <w:szCs w:val="18"/>
        </w:rPr>
        <w:t>батарейный отсек,</w:t>
      </w:r>
      <w:r w:rsidRPr="00A61B59">
        <w:rPr>
          <w:sz w:val="18"/>
          <w:szCs w:val="18"/>
        </w:rPr>
        <w:t xml:space="preserve"> установит</w:t>
      </w:r>
      <w:r w:rsidR="00516040">
        <w:rPr>
          <w:sz w:val="18"/>
          <w:szCs w:val="18"/>
        </w:rPr>
        <w:t>е</w:t>
      </w:r>
      <w:r w:rsidRPr="00A61B59">
        <w:rPr>
          <w:sz w:val="18"/>
          <w:szCs w:val="18"/>
        </w:rPr>
        <w:t xml:space="preserve"> батарею</w:t>
      </w:r>
      <w:r w:rsidR="00516040">
        <w:rPr>
          <w:sz w:val="18"/>
          <w:szCs w:val="18"/>
        </w:rPr>
        <w:t xml:space="preserve"> согласно</w:t>
      </w:r>
      <w:r w:rsidRPr="00A61B59">
        <w:rPr>
          <w:sz w:val="18"/>
          <w:szCs w:val="18"/>
        </w:rPr>
        <w:t xml:space="preserve"> </w:t>
      </w:r>
      <w:r w:rsidR="00516040">
        <w:rPr>
          <w:sz w:val="18"/>
          <w:szCs w:val="18"/>
        </w:rPr>
        <w:t>обозначениям</w:t>
      </w:r>
      <w:proofErr w:type="gramStart"/>
      <w:r w:rsidR="00516040">
        <w:rPr>
          <w:sz w:val="18"/>
          <w:szCs w:val="18"/>
        </w:rPr>
        <w:t xml:space="preserve"> </w:t>
      </w:r>
      <w:r w:rsidRPr="00A61B59">
        <w:rPr>
          <w:sz w:val="18"/>
          <w:szCs w:val="18"/>
        </w:rPr>
        <w:t xml:space="preserve">(+) </w:t>
      </w:r>
      <w:proofErr w:type="gramEnd"/>
      <w:r w:rsidRPr="00A61B59">
        <w:rPr>
          <w:sz w:val="18"/>
          <w:szCs w:val="18"/>
        </w:rPr>
        <w:t>и (-) и закройте батарейный отсек</w:t>
      </w:r>
      <w:r w:rsidR="00A623B6">
        <w:rPr>
          <w:sz w:val="18"/>
          <w:szCs w:val="18"/>
        </w:rPr>
        <w:t>.</w:t>
      </w:r>
      <w:r w:rsidRPr="00A61B59">
        <w:rPr>
          <w:sz w:val="18"/>
          <w:szCs w:val="18"/>
        </w:rPr>
        <w:t xml:space="preserve"> </w:t>
      </w:r>
      <w:r w:rsidR="00A623B6">
        <w:rPr>
          <w:sz w:val="18"/>
          <w:szCs w:val="18"/>
        </w:rPr>
        <w:t>Е</w:t>
      </w:r>
      <w:r w:rsidR="00A623B6" w:rsidRPr="00A61B59">
        <w:rPr>
          <w:sz w:val="18"/>
          <w:szCs w:val="18"/>
        </w:rPr>
        <w:t xml:space="preserve">сли </w:t>
      </w:r>
      <w:r w:rsidR="00A623B6">
        <w:rPr>
          <w:sz w:val="18"/>
          <w:szCs w:val="18"/>
        </w:rPr>
        <w:t xml:space="preserve">устройство не предполагается </w:t>
      </w:r>
      <w:r w:rsidR="00A623B6" w:rsidRPr="00A61B59">
        <w:rPr>
          <w:sz w:val="18"/>
          <w:szCs w:val="18"/>
        </w:rPr>
        <w:t>использовать  в течение длительного времени</w:t>
      </w:r>
      <w:r w:rsidR="00A623B6">
        <w:rPr>
          <w:sz w:val="18"/>
          <w:szCs w:val="18"/>
        </w:rPr>
        <w:t xml:space="preserve">, то </w:t>
      </w:r>
      <w:r w:rsidRPr="00A61B59">
        <w:rPr>
          <w:sz w:val="18"/>
          <w:szCs w:val="18"/>
        </w:rPr>
        <w:t>выключит</w:t>
      </w:r>
      <w:r w:rsidR="00C51A71">
        <w:rPr>
          <w:sz w:val="18"/>
          <w:szCs w:val="18"/>
        </w:rPr>
        <w:t>е</w:t>
      </w:r>
      <w:r w:rsidRPr="00A61B59">
        <w:rPr>
          <w:sz w:val="18"/>
          <w:szCs w:val="18"/>
        </w:rPr>
        <w:t xml:space="preserve"> или вын</w:t>
      </w:r>
      <w:r w:rsidR="00C51A71">
        <w:rPr>
          <w:sz w:val="18"/>
          <w:szCs w:val="18"/>
        </w:rPr>
        <w:t>ь</w:t>
      </w:r>
      <w:r w:rsidRPr="00A61B59">
        <w:rPr>
          <w:sz w:val="18"/>
          <w:szCs w:val="18"/>
        </w:rPr>
        <w:t>т</w:t>
      </w:r>
      <w:r w:rsidR="00C51A71">
        <w:rPr>
          <w:sz w:val="18"/>
          <w:szCs w:val="18"/>
        </w:rPr>
        <w:t>е</w:t>
      </w:r>
      <w:r w:rsidRPr="00A61B59">
        <w:rPr>
          <w:sz w:val="18"/>
          <w:szCs w:val="18"/>
        </w:rPr>
        <w:t xml:space="preserve"> батарею</w:t>
      </w:r>
      <w:r w:rsidR="00C51A71">
        <w:rPr>
          <w:sz w:val="18"/>
          <w:szCs w:val="18"/>
        </w:rPr>
        <w:t>.</w:t>
      </w:r>
      <w:r w:rsidRPr="00A61B59">
        <w:rPr>
          <w:sz w:val="18"/>
          <w:szCs w:val="18"/>
        </w:rPr>
        <w:t xml:space="preserve"> </w:t>
      </w:r>
    </w:p>
    <w:p w:rsidR="00F65ED5" w:rsidRPr="00A61B59" w:rsidRDefault="00F65ED5" w:rsidP="004F07EE">
      <w:pPr>
        <w:ind w:firstLine="567"/>
        <w:jc w:val="both"/>
        <w:rPr>
          <w:sz w:val="18"/>
          <w:szCs w:val="18"/>
        </w:rPr>
      </w:pPr>
      <w:r w:rsidRPr="00A61B59">
        <w:rPr>
          <w:sz w:val="18"/>
          <w:szCs w:val="18"/>
        </w:rPr>
        <w:t xml:space="preserve">Средний срок службы </w:t>
      </w:r>
      <w:r w:rsidR="00C51A71">
        <w:rPr>
          <w:sz w:val="18"/>
          <w:szCs w:val="18"/>
        </w:rPr>
        <w:t xml:space="preserve">батареи </w:t>
      </w:r>
      <w:r w:rsidRPr="00A61B59">
        <w:rPr>
          <w:sz w:val="18"/>
          <w:szCs w:val="18"/>
        </w:rPr>
        <w:t xml:space="preserve">составляет </w:t>
      </w:r>
      <w:r w:rsidR="00C51A71">
        <w:rPr>
          <w:sz w:val="18"/>
          <w:szCs w:val="18"/>
        </w:rPr>
        <w:t xml:space="preserve">от </w:t>
      </w:r>
      <w:r w:rsidRPr="00A61B59">
        <w:rPr>
          <w:sz w:val="18"/>
          <w:szCs w:val="18"/>
        </w:rPr>
        <w:t>2</w:t>
      </w:r>
      <w:r w:rsidR="00C51A71">
        <w:rPr>
          <w:sz w:val="18"/>
          <w:szCs w:val="18"/>
        </w:rPr>
        <w:t xml:space="preserve"> до </w:t>
      </w:r>
      <w:r w:rsidRPr="00A61B59">
        <w:rPr>
          <w:sz w:val="18"/>
          <w:szCs w:val="18"/>
        </w:rPr>
        <w:t>4 месяц</w:t>
      </w:r>
      <w:r w:rsidR="00C51A71">
        <w:rPr>
          <w:sz w:val="18"/>
          <w:szCs w:val="18"/>
        </w:rPr>
        <w:t>ев</w:t>
      </w:r>
      <w:r w:rsidRPr="00A61B59">
        <w:rPr>
          <w:sz w:val="18"/>
          <w:szCs w:val="18"/>
        </w:rPr>
        <w:t>, в зависимости от реальной ситуации.</w:t>
      </w:r>
    </w:p>
    <w:p w:rsidR="00F65ED5" w:rsidRPr="00A61B59" w:rsidRDefault="00F65ED5" w:rsidP="004F07EE">
      <w:pPr>
        <w:ind w:firstLine="567"/>
        <w:jc w:val="both"/>
        <w:rPr>
          <w:sz w:val="18"/>
          <w:szCs w:val="18"/>
        </w:rPr>
      </w:pPr>
      <w:r w:rsidRPr="00A61B59">
        <w:rPr>
          <w:sz w:val="18"/>
          <w:szCs w:val="18"/>
        </w:rPr>
        <w:lastRenderedPageBreak/>
        <w:t xml:space="preserve">2. Срок службы первой батареи будет сравнительно коротким, </w:t>
      </w:r>
      <w:r w:rsidR="00C51A71">
        <w:rPr>
          <w:sz w:val="18"/>
          <w:szCs w:val="18"/>
        </w:rPr>
        <w:t>если устройство</w:t>
      </w:r>
      <w:r w:rsidRPr="00A61B59">
        <w:rPr>
          <w:sz w:val="18"/>
          <w:szCs w:val="18"/>
        </w:rPr>
        <w:t xml:space="preserve"> используется на собак</w:t>
      </w:r>
      <w:r w:rsidR="00C51A71">
        <w:rPr>
          <w:sz w:val="18"/>
          <w:szCs w:val="18"/>
        </w:rPr>
        <w:t>е</w:t>
      </w:r>
      <w:r w:rsidRPr="00A61B59">
        <w:rPr>
          <w:sz w:val="18"/>
          <w:szCs w:val="18"/>
        </w:rPr>
        <w:t xml:space="preserve"> в первый раз.</w:t>
      </w:r>
    </w:p>
    <w:p w:rsidR="006D1324" w:rsidRDefault="00294724" w:rsidP="004F07EE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Включение ресивера</w:t>
      </w:r>
      <w:r w:rsidR="00F65ED5" w:rsidRPr="00A61B59">
        <w:rPr>
          <w:sz w:val="18"/>
          <w:szCs w:val="18"/>
        </w:rPr>
        <w:t xml:space="preserve">: </w:t>
      </w:r>
      <w:proofErr w:type="gramStart"/>
      <w:r>
        <w:rPr>
          <w:sz w:val="18"/>
          <w:szCs w:val="18"/>
        </w:rPr>
        <w:t xml:space="preserve">нажмите </w:t>
      </w:r>
      <w:r w:rsidR="00F65ED5" w:rsidRPr="00A61B59">
        <w:rPr>
          <w:sz w:val="18"/>
          <w:szCs w:val="18"/>
        </w:rPr>
        <w:t>кнопк</w:t>
      </w:r>
      <w:r>
        <w:rPr>
          <w:sz w:val="18"/>
          <w:szCs w:val="18"/>
        </w:rPr>
        <w:t>у</w:t>
      </w:r>
      <w:r w:rsidR="00F65ED5" w:rsidRPr="00A61B59">
        <w:rPr>
          <w:sz w:val="18"/>
          <w:szCs w:val="18"/>
        </w:rPr>
        <w:t xml:space="preserve"> питания </w:t>
      </w:r>
      <w:r w:rsidR="007E4895">
        <w:rPr>
          <w:sz w:val="18"/>
          <w:szCs w:val="18"/>
        </w:rPr>
        <w:t>на 2 сек</w:t>
      </w:r>
      <w:proofErr w:type="gramEnd"/>
      <w:r w:rsidR="007E4895">
        <w:rPr>
          <w:sz w:val="18"/>
          <w:szCs w:val="18"/>
        </w:rPr>
        <w:t>.,</w:t>
      </w:r>
      <w:r w:rsidR="00F65ED5" w:rsidRPr="00A61B59">
        <w:rPr>
          <w:sz w:val="18"/>
          <w:szCs w:val="18"/>
        </w:rPr>
        <w:t xml:space="preserve"> </w:t>
      </w:r>
      <w:r w:rsidR="00D812E0">
        <w:rPr>
          <w:sz w:val="18"/>
          <w:szCs w:val="18"/>
        </w:rPr>
        <w:t xml:space="preserve">пока не мигнет </w:t>
      </w:r>
      <w:r w:rsidR="00F65ED5" w:rsidRPr="00A61B59">
        <w:rPr>
          <w:sz w:val="18"/>
          <w:szCs w:val="18"/>
        </w:rPr>
        <w:t xml:space="preserve">зеленый </w:t>
      </w:r>
      <w:r w:rsidR="00D812E0">
        <w:rPr>
          <w:sz w:val="18"/>
          <w:szCs w:val="18"/>
        </w:rPr>
        <w:t>светодиод.</w:t>
      </w:r>
      <w:r w:rsidR="007E4895">
        <w:rPr>
          <w:sz w:val="18"/>
          <w:szCs w:val="18"/>
        </w:rPr>
        <w:t xml:space="preserve"> </w:t>
      </w:r>
      <w:r w:rsidR="006D1324">
        <w:rPr>
          <w:sz w:val="18"/>
          <w:szCs w:val="18"/>
        </w:rPr>
        <w:t>В рабочем режиме з</w:t>
      </w:r>
      <w:r w:rsidR="00F65ED5" w:rsidRPr="00A61B59">
        <w:rPr>
          <w:sz w:val="18"/>
          <w:szCs w:val="18"/>
        </w:rPr>
        <w:t xml:space="preserve">еленый свет </w:t>
      </w:r>
      <w:r w:rsidR="00D812E0">
        <w:rPr>
          <w:sz w:val="18"/>
          <w:szCs w:val="18"/>
        </w:rPr>
        <w:t>мигает</w:t>
      </w:r>
      <w:r w:rsidR="00F65ED5" w:rsidRPr="00A61B59">
        <w:rPr>
          <w:sz w:val="18"/>
          <w:szCs w:val="18"/>
        </w:rPr>
        <w:t xml:space="preserve"> один раз в течение 5 секунд</w:t>
      </w:r>
      <w:r w:rsidR="006D1324">
        <w:rPr>
          <w:sz w:val="18"/>
          <w:szCs w:val="18"/>
        </w:rPr>
        <w:t>.</w:t>
      </w:r>
      <w:r w:rsidR="00F65ED5" w:rsidRPr="00A61B59">
        <w:rPr>
          <w:sz w:val="18"/>
          <w:szCs w:val="18"/>
        </w:rPr>
        <w:t xml:space="preserve"> </w:t>
      </w:r>
    </w:p>
    <w:p w:rsidR="00F65ED5" w:rsidRPr="00A61B59" w:rsidRDefault="00F65ED5" w:rsidP="004F07EE">
      <w:pPr>
        <w:ind w:firstLine="567"/>
        <w:jc w:val="both"/>
        <w:rPr>
          <w:sz w:val="18"/>
          <w:szCs w:val="18"/>
        </w:rPr>
      </w:pPr>
      <w:r w:rsidRPr="00A61B59">
        <w:rPr>
          <w:sz w:val="18"/>
          <w:szCs w:val="18"/>
        </w:rPr>
        <w:t>Выключени</w:t>
      </w:r>
      <w:r w:rsidR="00496192">
        <w:rPr>
          <w:sz w:val="18"/>
          <w:szCs w:val="18"/>
        </w:rPr>
        <w:t>е ресивера</w:t>
      </w:r>
      <w:r w:rsidRPr="00A61B59">
        <w:rPr>
          <w:sz w:val="18"/>
          <w:szCs w:val="18"/>
        </w:rPr>
        <w:t xml:space="preserve">: </w:t>
      </w:r>
      <w:proofErr w:type="gramStart"/>
      <w:r w:rsidR="00496192">
        <w:rPr>
          <w:sz w:val="18"/>
          <w:szCs w:val="18"/>
        </w:rPr>
        <w:t xml:space="preserve">нажмите </w:t>
      </w:r>
      <w:r w:rsidRPr="00A61B59">
        <w:rPr>
          <w:sz w:val="18"/>
          <w:szCs w:val="18"/>
        </w:rPr>
        <w:t>кнопк</w:t>
      </w:r>
      <w:r w:rsidR="00496192">
        <w:rPr>
          <w:sz w:val="18"/>
          <w:szCs w:val="18"/>
        </w:rPr>
        <w:t>у</w:t>
      </w:r>
      <w:r w:rsidRPr="00A61B59">
        <w:rPr>
          <w:sz w:val="18"/>
          <w:szCs w:val="18"/>
        </w:rPr>
        <w:t xml:space="preserve"> питания </w:t>
      </w:r>
      <w:r w:rsidR="00496192">
        <w:rPr>
          <w:sz w:val="18"/>
          <w:szCs w:val="18"/>
        </w:rPr>
        <w:t>на 2 сек</w:t>
      </w:r>
      <w:proofErr w:type="gramEnd"/>
      <w:r w:rsidR="00496192">
        <w:rPr>
          <w:sz w:val="18"/>
          <w:szCs w:val="18"/>
        </w:rPr>
        <w:t>.</w:t>
      </w:r>
      <w:r w:rsidRPr="00A61B59">
        <w:rPr>
          <w:sz w:val="18"/>
          <w:szCs w:val="18"/>
        </w:rPr>
        <w:t xml:space="preserve">, </w:t>
      </w:r>
      <w:r w:rsidR="00496192">
        <w:rPr>
          <w:sz w:val="18"/>
          <w:szCs w:val="18"/>
        </w:rPr>
        <w:t xml:space="preserve">при отключении контроллера </w:t>
      </w:r>
      <w:r w:rsidRPr="00A61B59">
        <w:rPr>
          <w:sz w:val="18"/>
          <w:szCs w:val="18"/>
        </w:rPr>
        <w:t xml:space="preserve">зеленый свет </w:t>
      </w:r>
      <w:r w:rsidR="00EE7BCF">
        <w:rPr>
          <w:sz w:val="18"/>
          <w:szCs w:val="18"/>
        </w:rPr>
        <w:t>мигнет 3 раза</w:t>
      </w:r>
      <w:r w:rsidRPr="00A61B59">
        <w:rPr>
          <w:sz w:val="18"/>
          <w:szCs w:val="18"/>
        </w:rPr>
        <w:t>.</w:t>
      </w:r>
    </w:p>
    <w:p w:rsidR="00F65ED5" w:rsidRPr="00A61B59" w:rsidRDefault="000806FE" w:rsidP="004F07EE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дефиците </w:t>
      </w:r>
      <w:proofErr w:type="spellStart"/>
      <w:r>
        <w:rPr>
          <w:sz w:val="18"/>
          <w:szCs w:val="18"/>
        </w:rPr>
        <w:t>спрея</w:t>
      </w:r>
      <w:proofErr w:type="spellEnd"/>
      <w:r>
        <w:rPr>
          <w:sz w:val="18"/>
          <w:szCs w:val="18"/>
        </w:rPr>
        <w:t xml:space="preserve"> в резервуаре ресивера </w:t>
      </w:r>
      <w:r w:rsidR="00F65ED5" w:rsidRPr="00A61B59">
        <w:rPr>
          <w:sz w:val="18"/>
          <w:szCs w:val="18"/>
        </w:rPr>
        <w:t xml:space="preserve">желтый свет будет </w:t>
      </w:r>
      <w:r w:rsidR="00EE7BCF">
        <w:rPr>
          <w:sz w:val="18"/>
          <w:szCs w:val="18"/>
        </w:rPr>
        <w:t>постоянно</w:t>
      </w:r>
      <w:r w:rsidR="005E183F">
        <w:rPr>
          <w:sz w:val="18"/>
          <w:szCs w:val="18"/>
        </w:rPr>
        <w:t xml:space="preserve"> </w:t>
      </w:r>
      <w:r w:rsidR="00F65ED5" w:rsidRPr="00A61B59">
        <w:rPr>
          <w:sz w:val="18"/>
          <w:szCs w:val="18"/>
        </w:rPr>
        <w:t>мигать. Перед тем, как пополнить</w:t>
      </w:r>
      <w:r w:rsidR="005E183F">
        <w:rPr>
          <w:sz w:val="18"/>
          <w:szCs w:val="18"/>
        </w:rPr>
        <w:t xml:space="preserve"> запас газа</w:t>
      </w:r>
      <w:r w:rsidR="00F65ED5" w:rsidRPr="00A61B59">
        <w:rPr>
          <w:sz w:val="18"/>
          <w:szCs w:val="18"/>
        </w:rPr>
        <w:t xml:space="preserve">, </w:t>
      </w:r>
      <w:r w:rsidR="005E183F">
        <w:rPr>
          <w:sz w:val="18"/>
          <w:szCs w:val="18"/>
        </w:rPr>
        <w:t xml:space="preserve">необходимо </w:t>
      </w:r>
      <w:r w:rsidR="00F65ED5" w:rsidRPr="00A61B59">
        <w:rPr>
          <w:sz w:val="18"/>
          <w:szCs w:val="18"/>
        </w:rPr>
        <w:t xml:space="preserve">отключить </w:t>
      </w:r>
      <w:r w:rsidR="005E183F">
        <w:rPr>
          <w:sz w:val="18"/>
          <w:szCs w:val="18"/>
        </w:rPr>
        <w:t>ресивер</w:t>
      </w:r>
      <w:r w:rsidR="00F65ED5" w:rsidRPr="00A61B59">
        <w:rPr>
          <w:sz w:val="18"/>
          <w:szCs w:val="18"/>
        </w:rPr>
        <w:t xml:space="preserve"> и включить </w:t>
      </w:r>
      <w:r w:rsidR="005E183F">
        <w:rPr>
          <w:sz w:val="18"/>
          <w:szCs w:val="18"/>
        </w:rPr>
        <w:t xml:space="preserve">его </w:t>
      </w:r>
      <w:r w:rsidR="00F65ED5" w:rsidRPr="00A61B59">
        <w:rPr>
          <w:sz w:val="18"/>
          <w:szCs w:val="18"/>
        </w:rPr>
        <w:t>после заправки.</w:t>
      </w:r>
    </w:p>
    <w:p w:rsidR="00F65ED5" w:rsidRPr="00A61B59" w:rsidRDefault="00F65ED5" w:rsidP="004F07EE">
      <w:pPr>
        <w:ind w:firstLine="567"/>
        <w:jc w:val="both"/>
        <w:rPr>
          <w:sz w:val="18"/>
          <w:szCs w:val="18"/>
        </w:rPr>
      </w:pPr>
      <w:r w:rsidRPr="00A61B59">
        <w:rPr>
          <w:sz w:val="18"/>
          <w:szCs w:val="18"/>
        </w:rPr>
        <w:t xml:space="preserve">Меры предосторожности при закачке газа: </w:t>
      </w:r>
      <w:r w:rsidR="00BF7FA1">
        <w:rPr>
          <w:sz w:val="18"/>
          <w:szCs w:val="18"/>
        </w:rPr>
        <w:t xml:space="preserve">держите баллончик </w:t>
      </w:r>
      <w:r w:rsidR="00E26B26">
        <w:rPr>
          <w:sz w:val="18"/>
          <w:szCs w:val="18"/>
        </w:rPr>
        <w:t>в вертикальном положении, отверстием вниз</w:t>
      </w:r>
      <w:r w:rsidR="00DC752A">
        <w:rPr>
          <w:sz w:val="18"/>
          <w:szCs w:val="18"/>
        </w:rPr>
        <w:t xml:space="preserve"> и </w:t>
      </w:r>
      <w:proofErr w:type="gramStart"/>
      <w:r w:rsidR="00DC752A">
        <w:rPr>
          <w:sz w:val="18"/>
          <w:szCs w:val="18"/>
        </w:rPr>
        <w:t xml:space="preserve">нажмите </w:t>
      </w:r>
      <w:r w:rsidR="00A567C5">
        <w:rPr>
          <w:sz w:val="18"/>
          <w:szCs w:val="18"/>
        </w:rPr>
        <w:t xml:space="preserve">его </w:t>
      </w:r>
      <w:r w:rsidR="00B42B38">
        <w:rPr>
          <w:sz w:val="18"/>
          <w:szCs w:val="18"/>
        </w:rPr>
        <w:t>на 5 сек</w:t>
      </w:r>
      <w:proofErr w:type="gramEnd"/>
      <w:r w:rsidR="00B42B38">
        <w:rPr>
          <w:sz w:val="18"/>
          <w:szCs w:val="18"/>
        </w:rPr>
        <w:t>.</w:t>
      </w:r>
      <w:r w:rsidR="00A567C5">
        <w:rPr>
          <w:sz w:val="18"/>
          <w:szCs w:val="18"/>
        </w:rPr>
        <w:t>,</w:t>
      </w:r>
      <w:r w:rsidR="00B42B38">
        <w:rPr>
          <w:sz w:val="18"/>
          <w:szCs w:val="18"/>
        </w:rPr>
        <w:t xml:space="preserve"> </w:t>
      </w:r>
      <w:r w:rsidRPr="00A61B59">
        <w:rPr>
          <w:sz w:val="18"/>
          <w:szCs w:val="18"/>
        </w:rPr>
        <w:t>а затем наж</w:t>
      </w:r>
      <w:r w:rsidR="00A567C5">
        <w:rPr>
          <w:sz w:val="18"/>
          <w:szCs w:val="18"/>
        </w:rPr>
        <w:t>мите</w:t>
      </w:r>
      <w:r w:rsidRPr="00A61B59">
        <w:rPr>
          <w:sz w:val="18"/>
          <w:szCs w:val="18"/>
        </w:rPr>
        <w:t xml:space="preserve"> </w:t>
      </w:r>
      <w:r w:rsidR="00A567C5">
        <w:rPr>
          <w:sz w:val="18"/>
          <w:szCs w:val="18"/>
        </w:rPr>
        <w:t>на</w:t>
      </w:r>
      <w:r w:rsidRPr="00A61B59">
        <w:rPr>
          <w:sz w:val="18"/>
          <w:szCs w:val="18"/>
        </w:rPr>
        <w:t xml:space="preserve"> 10 секунд во второй раз.</w:t>
      </w:r>
    </w:p>
    <w:p w:rsidR="003D7FA8" w:rsidRDefault="003D7FA8" w:rsidP="004F07EE">
      <w:pPr>
        <w:ind w:firstLine="567"/>
        <w:jc w:val="both"/>
        <w:rPr>
          <w:sz w:val="18"/>
          <w:szCs w:val="18"/>
        </w:rPr>
        <w:sectPr w:rsidR="003D7FA8" w:rsidSect="003D7FA8">
          <w:type w:val="continuous"/>
          <w:pgSz w:w="11906" w:h="16838"/>
          <w:pgMar w:top="567" w:right="567" w:bottom="567" w:left="567" w:header="709" w:footer="709" w:gutter="0"/>
          <w:cols w:num="2" w:space="113"/>
          <w:docGrid w:linePitch="360"/>
        </w:sectPr>
      </w:pPr>
    </w:p>
    <w:p w:rsidR="00F65ED5" w:rsidRPr="00A61B59" w:rsidRDefault="00F65ED5" w:rsidP="004F07EE">
      <w:pPr>
        <w:ind w:firstLine="567"/>
        <w:jc w:val="both"/>
        <w:rPr>
          <w:sz w:val="18"/>
          <w:szCs w:val="18"/>
        </w:rPr>
      </w:pPr>
      <w:r w:rsidRPr="00A61B59">
        <w:rPr>
          <w:sz w:val="18"/>
          <w:szCs w:val="18"/>
        </w:rPr>
        <w:lastRenderedPageBreak/>
        <w:t> </w:t>
      </w:r>
    </w:p>
    <w:tbl>
      <w:tblPr>
        <w:tblStyle w:val="a6"/>
        <w:tblW w:w="0" w:type="auto"/>
        <w:tblLook w:val="04A0"/>
      </w:tblPr>
      <w:tblGrid>
        <w:gridCol w:w="2676"/>
        <w:gridCol w:w="2676"/>
        <w:gridCol w:w="2766"/>
        <w:gridCol w:w="2870"/>
      </w:tblGrid>
      <w:tr w:rsidR="000A7A0B" w:rsidTr="000A7A0B">
        <w:tc>
          <w:tcPr>
            <w:tcW w:w="2747" w:type="dxa"/>
          </w:tcPr>
          <w:p w:rsidR="000A7A0B" w:rsidRDefault="005E0C46" w:rsidP="004F07EE">
            <w:pPr>
              <w:ind w:firstLine="0"/>
              <w:jc w:val="both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640840" cy="1518920"/>
                  <wp:effectExtent l="19050" t="0" r="0" b="0"/>
                  <wp:docPr id="10" name="Рисунок 10" descr="C:\Users\Бобо\Desktop\Рабочий стол 2\Модели\Антилай\Спрей\Спрей нов\1.Батаре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Бобо\Desktop\Рабочий стол 2\Модели\Антилай\Спрей\Спрей нов\1.Батаре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40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0A7A0B" w:rsidRDefault="005E0C46" w:rsidP="004F07EE">
            <w:pPr>
              <w:ind w:firstLine="0"/>
              <w:jc w:val="both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640840" cy="1539240"/>
                  <wp:effectExtent l="19050" t="0" r="0" b="0"/>
                  <wp:docPr id="11" name="Рисунок 11" descr="C:\Users\Бобо\Desktop\Рабочий стол 2\Модели\Антилай\Спрей\Спрей нов\1.Вк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Бобо\Desktop\Рабочий стол 2\Модели\Антилай\Спрей\Спрей нов\1.Вк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40" cy="153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0A7A0B" w:rsidRDefault="00130882" w:rsidP="004F07EE">
            <w:pPr>
              <w:ind w:firstLine="0"/>
              <w:jc w:val="both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01800" cy="1549400"/>
                  <wp:effectExtent l="19050" t="0" r="0" b="0"/>
                  <wp:docPr id="14" name="Рисунок 14" descr="C:\Users\Бобо\Desktop\Рабочий стол 2\Модели\Антилай\Спрей\Спрей нов\1.Как располож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Бобо\Desktop\Рабочий стол 2\Модели\Антилай\Спрей\Спрей нов\1.Как расположи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0A7A0B" w:rsidRDefault="005E0C46" w:rsidP="004F07EE">
            <w:pPr>
              <w:ind w:firstLine="0"/>
              <w:jc w:val="both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67840" cy="1595120"/>
                  <wp:effectExtent l="19050" t="0" r="3810" b="0"/>
                  <wp:docPr id="13" name="Рисунок 13" descr="C:\Users\Бобо\Desktop\Рабочий стол 2\Модели\Антилай\Спрей\Спрей нов\1.Как зап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Бобо\Desktop\Рабочий стол 2\Модели\Антилай\Спрей\Спрей нов\1.Как зап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A0B" w:rsidRPr="00F35FC2" w:rsidRDefault="00F35FC2" w:rsidP="004F07EE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Батарейка                                          Включение ресивера</w:t>
      </w:r>
      <w:r w:rsidR="00130882">
        <w:rPr>
          <w:sz w:val="18"/>
          <w:szCs w:val="18"/>
        </w:rPr>
        <w:t xml:space="preserve">                         Расположение ресивера                                 Заправка</w:t>
      </w:r>
    </w:p>
    <w:p w:rsidR="000A7A0B" w:rsidRDefault="000A7A0B" w:rsidP="004F07EE">
      <w:pPr>
        <w:ind w:firstLine="567"/>
        <w:jc w:val="both"/>
        <w:rPr>
          <w:sz w:val="18"/>
          <w:szCs w:val="18"/>
        </w:rPr>
      </w:pPr>
    </w:p>
    <w:p w:rsidR="003119A9" w:rsidRPr="009835E8" w:rsidRDefault="003119A9" w:rsidP="004F07EE">
      <w:pPr>
        <w:ind w:firstLine="567"/>
        <w:jc w:val="both"/>
        <w:rPr>
          <w:b/>
          <w:sz w:val="18"/>
          <w:szCs w:val="18"/>
        </w:rPr>
      </w:pPr>
      <w:r w:rsidRPr="009835E8">
        <w:rPr>
          <w:b/>
          <w:sz w:val="18"/>
          <w:szCs w:val="18"/>
        </w:rPr>
        <w:t xml:space="preserve">Как правильно надеть </w:t>
      </w:r>
      <w:proofErr w:type="spellStart"/>
      <w:r w:rsidRPr="009835E8">
        <w:rPr>
          <w:b/>
          <w:sz w:val="18"/>
          <w:szCs w:val="18"/>
        </w:rPr>
        <w:t>антилай</w:t>
      </w:r>
      <w:proofErr w:type="spellEnd"/>
      <w:r w:rsidRPr="009835E8">
        <w:rPr>
          <w:b/>
          <w:sz w:val="18"/>
          <w:szCs w:val="18"/>
        </w:rPr>
        <w:t xml:space="preserve"> на собаку. </w:t>
      </w:r>
    </w:p>
    <w:p w:rsidR="00BC6A68" w:rsidRDefault="00EE76E8" w:rsidP="00EE76E8">
      <w:pPr>
        <w:ind w:firstLine="0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0</wp:posOffset>
            </wp:positionV>
            <wp:extent cx="1682750" cy="995680"/>
            <wp:effectExtent l="19050" t="0" r="0" b="0"/>
            <wp:wrapSquare wrapText="bothSides"/>
            <wp:docPr id="15" name="Рисунок 15" descr="C:\Users\Бобо\Desktop\Рабочий стол 2\Модели\Антилай\Спрей\Спрей нов\1.Как наде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Бобо\Desktop\Рабочий стол 2\Модели\Антилай\Спрей\Спрей нов\1.Как надет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ED5" w:rsidRPr="00A61B59">
        <w:rPr>
          <w:sz w:val="18"/>
          <w:szCs w:val="18"/>
        </w:rPr>
        <w:t>Отрегулируйте шейный ремешок по размеру шеи собаки</w:t>
      </w:r>
      <w:r w:rsidR="00460AD1">
        <w:rPr>
          <w:sz w:val="18"/>
          <w:szCs w:val="18"/>
        </w:rPr>
        <w:t xml:space="preserve"> и отрежьте, если нужно</w:t>
      </w:r>
      <w:r w:rsidR="00BC6A68">
        <w:rPr>
          <w:sz w:val="18"/>
          <w:szCs w:val="18"/>
        </w:rPr>
        <w:t>,</w:t>
      </w:r>
      <w:r w:rsidR="00460AD1">
        <w:rPr>
          <w:sz w:val="18"/>
          <w:szCs w:val="18"/>
        </w:rPr>
        <w:t xml:space="preserve"> лишнее</w:t>
      </w:r>
      <w:r w:rsidR="00BC6A68">
        <w:rPr>
          <w:sz w:val="18"/>
          <w:szCs w:val="18"/>
        </w:rPr>
        <w:t>. Зажигалкой оплавьте обрезанный край</w:t>
      </w:r>
      <w:r w:rsidR="00F65ED5" w:rsidRPr="00A61B59">
        <w:rPr>
          <w:sz w:val="18"/>
          <w:szCs w:val="18"/>
        </w:rPr>
        <w:t xml:space="preserve"> </w:t>
      </w:r>
      <w:r w:rsidR="00BC6A68">
        <w:rPr>
          <w:sz w:val="18"/>
          <w:szCs w:val="18"/>
        </w:rPr>
        <w:t>тесьмы</w:t>
      </w:r>
      <w:proofErr w:type="gramStart"/>
      <w:r w:rsidR="00BC6A68">
        <w:rPr>
          <w:sz w:val="18"/>
          <w:szCs w:val="18"/>
        </w:rPr>
        <w:t>.</w:t>
      </w:r>
      <w:proofErr w:type="gramEnd"/>
      <w:r w:rsidR="00950AA8" w:rsidRPr="00950AA8">
        <w:rPr>
          <w:sz w:val="18"/>
          <w:szCs w:val="18"/>
        </w:rPr>
        <w:t xml:space="preserve"> </w:t>
      </w:r>
      <w:r w:rsidR="00950AA8">
        <w:rPr>
          <w:sz w:val="18"/>
          <w:szCs w:val="18"/>
        </w:rPr>
        <w:t>Д</w:t>
      </w:r>
      <w:r w:rsidR="00950AA8" w:rsidRPr="00A61B59">
        <w:rPr>
          <w:sz w:val="18"/>
          <w:szCs w:val="18"/>
        </w:rPr>
        <w:t>ля эффективного использования</w:t>
      </w:r>
      <w:r w:rsidR="00950AA8">
        <w:rPr>
          <w:sz w:val="18"/>
          <w:szCs w:val="18"/>
        </w:rPr>
        <w:t xml:space="preserve"> </w:t>
      </w:r>
      <w:proofErr w:type="spellStart"/>
      <w:r w:rsidR="00950AA8">
        <w:rPr>
          <w:sz w:val="18"/>
          <w:szCs w:val="18"/>
        </w:rPr>
        <w:t>антилая</w:t>
      </w:r>
      <w:proofErr w:type="spellEnd"/>
      <w:r w:rsidR="00950AA8">
        <w:rPr>
          <w:sz w:val="18"/>
          <w:szCs w:val="18"/>
        </w:rPr>
        <w:t xml:space="preserve"> его необходимо правильно </w:t>
      </w:r>
      <w:r w:rsidR="00B55861">
        <w:rPr>
          <w:sz w:val="18"/>
          <w:szCs w:val="18"/>
        </w:rPr>
        <w:t>расположить ресивер и туго затянуть ремешок ошейника</w:t>
      </w:r>
      <w:r w:rsidR="00950AA8" w:rsidRPr="00A61B59">
        <w:rPr>
          <w:sz w:val="18"/>
          <w:szCs w:val="18"/>
        </w:rPr>
        <w:t>.</w:t>
      </w:r>
      <w:r w:rsidR="00950AA8">
        <w:rPr>
          <w:sz w:val="18"/>
          <w:szCs w:val="18"/>
        </w:rPr>
        <w:t xml:space="preserve"> Форсунка выхода </w:t>
      </w:r>
      <w:proofErr w:type="spellStart"/>
      <w:r w:rsidR="00950AA8">
        <w:rPr>
          <w:sz w:val="18"/>
          <w:szCs w:val="18"/>
        </w:rPr>
        <w:t>спрея</w:t>
      </w:r>
      <w:proofErr w:type="spellEnd"/>
      <w:r w:rsidR="00950AA8">
        <w:rPr>
          <w:sz w:val="18"/>
          <w:szCs w:val="18"/>
        </w:rPr>
        <w:t xml:space="preserve"> </w:t>
      </w:r>
      <w:r w:rsidR="00B55861">
        <w:rPr>
          <w:sz w:val="18"/>
          <w:szCs w:val="18"/>
        </w:rPr>
        <w:t xml:space="preserve">должна быть направлена вверх к носу собаки, а </w:t>
      </w:r>
      <w:r w:rsidR="002B42C6">
        <w:rPr>
          <w:sz w:val="18"/>
          <w:szCs w:val="18"/>
        </w:rPr>
        <w:t>под ошейник должен проходить только один палец руки.</w:t>
      </w:r>
    </w:p>
    <w:p w:rsidR="00F65ED5" w:rsidRPr="00A61B59" w:rsidRDefault="00F65ED5" w:rsidP="004F07EE">
      <w:pPr>
        <w:ind w:firstLine="567"/>
        <w:jc w:val="both"/>
        <w:rPr>
          <w:sz w:val="18"/>
          <w:szCs w:val="18"/>
        </w:rPr>
      </w:pPr>
      <w:r w:rsidRPr="00A61B59">
        <w:rPr>
          <w:sz w:val="18"/>
          <w:szCs w:val="18"/>
        </w:rPr>
        <w:t>Для собак с длинн</w:t>
      </w:r>
      <w:r w:rsidR="00C81C56">
        <w:rPr>
          <w:sz w:val="18"/>
          <w:szCs w:val="18"/>
        </w:rPr>
        <w:t>ой шерстью необходимо</w:t>
      </w:r>
      <w:r w:rsidRPr="00A61B59">
        <w:rPr>
          <w:sz w:val="18"/>
          <w:szCs w:val="18"/>
        </w:rPr>
        <w:t xml:space="preserve"> обрезать</w:t>
      </w:r>
      <w:r w:rsidR="00C81C56">
        <w:rPr>
          <w:sz w:val="18"/>
          <w:szCs w:val="18"/>
        </w:rPr>
        <w:t xml:space="preserve"> часть волос на пути распыления </w:t>
      </w:r>
      <w:proofErr w:type="spellStart"/>
      <w:r w:rsidR="00C81C56">
        <w:rPr>
          <w:sz w:val="18"/>
          <w:szCs w:val="18"/>
        </w:rPr>
        <w:t>спрея</w:t>
      </w:r>
      <w:proofErr w:type="spellEnd"/>
      <w:r w:rsidR="00C81C56">
        <w:rPr>
          <w:sz w:val="18"/>
          <w:szCs w:val="18"/>
        </w:rPr>
        <w:t xml:space="preserve">, чтобы </w:t>
      </w:r>
      <w:r w:rsidRPr="00A61B59">
        <w:rPr>
          <w:sz w:val="18"/>
          <w:szCs w:val="18"/>
        </w:rPr>
        <w:t xml:space="preserve"> </w:t>
      </w:r>
      <w:r w:rsidR="00CE281C">
        <w:rPr>
          <w:sz w:val="18"/>
          <w:szCs w:val="18"/>
        </w:rPr>
        <w:t>воздействовать на питомца всем</w:t>
      </w:r>
      <w:r w:rsidRPr="00A61B59">
        <w:rPr>
          <w:sz w:val="18"/>
          <w:szCs w:val="18"/>
        </w:rPr>
        <w:t xml:space="preserve"> диапазон</w:t>
      </w:r>
      <w:r w:rsidR="00CE281C">
        <w:rPr>
          <w:sz w:val="18"/>
          <w:szCs w:val="18"/>
        </w:rPr>
        <w:t>ом</w:t>
      </w:r>
      <w:r w:rsidRPr="00A61B59">
        <w:rPr>
          <w:sz w:val="18"/>
          <w:szCs w:val="18"/>
        </w:rPr>
        <w:t xml:space="preserve"> действия.</w:t>
      </w:r>
      <w:r w:rsidR="00CE281C">
        <w:rPr>
          <w:sz w:val="18"/>
          <w:szCs w:val="18"/>
        </w:rPr>
        <w:t xml:space="preserve"> Эта модель будет срабатывать каждый раз, </w:t>
      </w:r>
      <w:r w:rsidRPr="00A61B59">
        <w:rPr>
          <w:sz w:val="18"/>
          <w:szCs w:val="18"/>
        </w:rPr>
        <w:t>когда собак</w:t>
      </w:r>
      <w:r w:rsidR="00DE0189">
        <w:rPr>
          <w:sz w:val="18"/>
          <w:szCs w:val="18"/>
        </w:rPr>
        <w:t>а лает. Когда собака замолчит, необходимо похвалить собаку</w:t>
      </w:r>
      <w:proofErr w:type="gramStart"/>
      <w:r w:rsidR="00DE0189">
        <w:rPr>
          <w:sz w:val="18"/>
          <w:szCs w:val="18"/>
        </w:rPr>
        <w:t>.</w:t>
      </w:r>
      <w:proofErr w:type="gramEnd"/>
      <w:r w:rsidRPr="00A61B59">
        <w:rPr>
          <w:sz w:val="18"/>
          <w:szCs w:val="18"/>
        </w:rPr>
        <w:t xml:space="preserve"> После </w:t>
      </w:r>
      <w:r w:rsidR="00DE0189" w:rsidRPr="00A61B59">
        <w:rPr>
          <w:sz w:val="18"/>
          <w:szCs w:val="18"/>
        </w:rPr>
        <w:t xml:space="preserve">короткого времени </w:t>
      </w:r>
      <w:r w:rsidRPr="00A61B59">
        <w:rPr>
          <w:sz w:val="18"/>
          <w:szCs w:val="18"/>
        </w:rPr>
        <w:t xml:space="preserve">адаптации </w:t>
      </w:r>
      <w:r w:rsidR="007F363A">
        <w:rPr>
          <w:sz w:val="18"/>
          <w:szCs w:val="18"/>
        </w:rPr>
        <w:t xml:space="preserve">большинство </w:t>
      </w:r>
      <w:r w:rsidRPr="00A61B59">
        <w:rPr>
          <w:sz w:val="18"/>
          <w:szCs w:val="18"/>
        </w:rPr>
        <w:t>собак</w:t>
      </w:r>
      <w:r w:rsidR="007F363A">
        <w:rPr>
          <w:sz w:val="18"/>
          <w:szCs w:val="18"/>
        </w:rPr>
        <w:t xml:space="preserve"> перестанет лаять</w:t>
      </w:r>
      <w:r w:rsidRPr="00A61B59">
        <w:rPr>
          <w:sz w:val="18"/>
          <w:szCs w:val="18"/>
        </w:rPr>
        <w:t>.</w:t>
      </w:r>
      <w:r w:rsidR="007F363A">
        <w:rPr>
          <w:sz w:val="18"/>
          <w:szCs w:val="18"/>
        </w:rPr>
        <w:t xml:space="preserve"> Некоторые</w:t>
      </w:r>
      <w:r w:rsidRPr="00A61B59">
        <w:rPr>
          <w:sz w:val="18"/>
          <w:szCs w:val="18"/>
        </w:rPr>
        <w:t xml:space="preserve"> собак</w:t>
      </w:r>
      <w:r w:rsidR="007F363A">
        <w:rPr>
          <w:sz w:val="18"/>
          <w:szCs w:val="18"/>
        </w:rPr>
        <w:t xml:space="preserve">и </w:t>
      </w:r>
      <w:r w:rsidR="00B860BA">
        <w:rPr>
          <w:sz w:val="18"/>
          <w:szCs w:val="18"/>
        </w:rPr>
        <w:t xml:space="preserve">могут проявлять </w:t>
      </w:r>
      <w:r w:rsidRPr="00A61B59">
        <w:rPr>
          <w:sz w:val="18"/>
          <w:szCs w:val="18"/>
        </w:rPr>
        <w:t>беспокойство</w:t>
      </w:r>
      <w:r w:rsidR="00B860BA">
        <w:rPr>
          <w:sz w:val="18"/>
          <w:szCs w:val="18"/>
        </w:rPr>
        <w:t xml:space="preserve">, поэтому может потребоваться </w:t>
      </w:r>
      <w:r w:rsidR="00AE4A4E">
        <w:rPr>
          <w:sz w:val="18"/>
          <w:szCs w:val="18"/>
        </w:rPr>
        <w:t xml:space="preserve">кратковременная тренировка. </w:t>
      </w:r>
      <w:r w:rsidRPr="00A61B59">
        <w:rPr>
          <w:sz w:val="18"/>
          <w:szCs w:val="18"/>
        </w:rPr>
        <w:t xml:space="preserve">После </w:t>
      </w:r>
      <w:r w:rsidR="00AE4A4E">
        <w:rPr>
          <w:sz w:val="18"/>
          <w:szCs w:val="18"/>
        </w:rPr>
        <w:t>небольшо</w:t>
      </w:r>
      <w:r w:rsidRPr="00A61B59">
        <w:rPr>
          <w:sz w:val="18"/>
          <w:szCs w:val="18"/>
        </w:rPr>
        <w:t>го обучения они будут адаптироваться в ближайшее время.</w:t>
      </w:r>
      <w:r w:rsidR="003674B7" w:rsidRPr="003674B7">
        <w:rPr>
          <w:sz w:val="18"/>
          <w:szCs w:val="18"/>
        </w:rPr>
        <w:t xml:space="preserve"> </w:t>
      </w:r>
      <w:r w:rsidR="003674B7">
        <w:rPr>
          <w:sz w:val="18"/>
          <w:szCs w:val="18"/>
        </w:rPr>
        <w:t>И</w:t>
      </w:r>
      <w:r w:rsidR="003674B7" w:rsidRPr="00A61B59">
        <w:rPr>
          <w:sz w:val="18"/>
          <w:szCs w:val="18"/>
        </w:rPr>
        <w:t xml:space="preserve">зделие </w:t>
      </w:r>
      <w:r w:rsidR="003674B7">
        <w:rPr>
          <w:sz w:val="18"/>
          <w:szCs w:val="18"/>
        </w:rPr>
        <w:t>предназначено</w:t>
      </w:r>
      <w:r w:rsidR="003674B7" w:rsidRPr="00A61B59">
        <w:rPr>
          <w:sz w:val="18"/>
          <w:szCs w:val="18"/>
        </w:rPr>
        <w:t xml:space="preserve"> для собак</w:t>
      </w:r>
      <w:r w:rsidR="003674B7">
        <w:rPr>
          <w:sz w:val="18"/>
          <w:szCs w:val="18"/>
        </w:rPr>
        <w:t xml:space="preserve"> весом от 3 кг</w:t>
      </w:r>
      <w:r w:rsidR="003674B7" w:rsidRPr="00A61B59">
        <w:rPr>
          <w:sz w:val="18"/>
          <w:szCs w:val="18"/>
        </w:rPr>
        <w:t xml:space="preserve"> </w:t>
      </w:r>
      <w:r w:rsidR="003674B7">
        <w:rPr>
          <w:sz w:val="18"/>
          <w:szCs w:val="18"/>
        </w:rPr>
        <w:t>старше 6 месяцев</w:t>
      </w:r>
    </w:p>
    <w:p w:rsidR="00F65ED5" w:rsidRPr="00A61B59" w:rsidRDefault="00F65ED5" w:rsidP="004F07EE">
      <w:pPr>
        <w:ind w:firstLine="567"/>
        <w:jc w:val="both"/>
        <w:rPr>
          <w:sz w:val="18"/>
          <w:szCs w:val="18"/>
        </w:rPr>
      </w:pPr>
      <w:r w:rsidRPr="00A61B59">
        <w:rPr>
          <w:sz w:val="18"/>
          <w:szCs w:val="18"/>
        </w:rPr>
        <w:t> </w:t>
      </w:r>
    </w:p>
    <w:p w:rsidR="009264BC" w:rsidRDefault="009264BC" w:rsidP="004F07EE">
      <w:pPr>
        <w:ind w:firstLine="567"/>
        <w:jc w:val="both"/>
        <w:rPr>
          <w:sz w:val="18"/>
          <w:szCs w:val="18"/>
        </w:rPr>
        <w:sectPr w:rsidR="009264BC" w:rsidSect="00A61B5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674B7" w:rsidRDefault="008500F2" w:rsidP="008500F2">
      <w:pPr>
        <w:ind w:firstLine="0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555240" cy="1290320"/>
            <wp:effectExtent l="19050" t="0" r="0" b="0"/>
            <wp:docPr id="16" name="Рисунок 16" descr="C:\Users\Бобо\Desktop\Рабочий стол 2\Модели\Антилай\Спрей\Спрей нов\1.Реме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Бобо\Desktop\Рабочий стол 2\Модели\Антилай\Спрей\Спрей нов\1.Ремешо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B6" w:rsidRPr="00BB20F4" w:rsidRDefault="002D20B6" w:rsidP="008500F2">
      <w:pPr>
        <w:ind w:firstLine="0"/>
        <w:jc w:val="both"/>
        <w:rPr>
          <w:b/>
          <w:sz w:val="18"/>
          <w:szCs w:val="18"/>
        </w:rPr>
      </w:pPr>
      <w:r w:rsidRPr="00BB20F4">
        <w:rPr>
          <w:b/>
          <w:sz w:val="18"/>
          <w:szCs w:val="18"/>
        </w:rPr>
        <w:lastRenderedPageBreak/>
        <w:t>Если устройство не работает.</w:t>
      </w:r>
    </w:p>
    <w:p w:rsidR="00F65ED5" w:rsidRPr="009264BC" w:rsidRDefault="00F65ED5" w:rsidP="003674B7">
      <w:pPr>
        <w:ind w:firstLine="0"/>
        <w:jc w:val="both"/>
        <w:rPr>
          <w:sz w:val="18"/>
          <w:szCs w:val="18"/>
        </w:rPr>
      </w:pPr>
      <w:r w:rsidRPr="009264BC">
        <w:rPr>
          <w:sz w:val="18"/>
          <w:szCs w:val="18"/>
        </w:rPr>
        <w:t xml:space="preserve">Убедитесь, что батарея </w:t>
      </w:r>
      <w:r w:rsidR="007D75FB" w:rsidRPr="009264BC">
        <w:rPr>
          <w:sz w:val="18"/>
          <w:szCs w:val="18"/>
        </w:rPr>
        <w:t xml:space="preserve">исправна и </w:t>
      </w:r>
      <w:r w:rsidR="003674B7">
        <w:rPr>
          <w:sz w:val="18"/>
          <w:szCs w:val="18"/>
        </w:rPr>
        <w:t xml:space="preserve">установлена </w:t>
      </w:r>
      <w:r w:rsidRPr="009264BC">
        <w:rPr>
          <w:sz w:val="18"/>
          <w:szCs w:val="18"/>
        </w:rPr>
        <w:t>правильно</w:t>
      </w:r>
      <w:r w:rsidR="007D75FB" w:rsidRPr="009264BC">
        <w:rPr>
          <w:sz w:val="18"/>
          <w:szCs w:val="18"/>
        </w:rPr>
        <w:t>.</w:t>
      </w:r>
    </w:p>
    <w:p w:rsidR="00F65ED5" w:rsidRPr="009264BC" w:rsidRDefault="007D75FB" w:rsidP="003674B7">
      <w:pPr>
        <w:ind w:firstLine="0"/>
        <w:jc w:val="both"/>
        <w:rPr>
          <w:sz w:val="18"/>
          <w:szCs w:val="18"/>
        </w:rPr>
      </w:pPr>
      <w:r w:rsidRPr="009264BC">
        <w:rPr>
          <w:sz w:val="18"/>
          <w:szCs w:val="18"/>
        </w:rPr>
        <w:t>Пополните резервуар с газом.</w:t>
      </w:r>
    </w:p>
    <w:p w:rsidR="007D75FB" w:rsidRPr="009264BC" w:rsidRDefault="00F65ED5" w:rsidP="003674B7">
      <w:pPr>
        <w:ind w:firstLine="0"/>
        <w:jc w:val="both"/>
        <w:rPr>
          <w:sz w:val="18"/>
          <w:szCs w:val="18"/>
        </w:rPr>
      </w:pPr>
      <w:r w:rsidRPr="009264BC">
        <w:rPr>
          <w:sz w:val="18"/>
          <w:szCs w:val="18"/>
        </w:rPr>
        <w:t>Проверьте</w:t>
      </w:r>
      <w:r w:rsidR="007D75FB" w:rsidRPr="009264BC">
        <w:rPr>
          <w:sz w:val="18"/>
          <w:szCs w:val="18"/>
        </w:rPr>
        <w:t>, не засорилась ли форсунка распыления</w:t>
      </w:r>
      <w:r w:rsidR="00E43C8E" w:rsidRPr="009264BC">
        <w:rPr>
          <w:sz w:val="18"/>
          <w:szCs w:val="18"/>
        </w:rPr>
        <w:t>.</w:t>
      </w:r>
    </w:p>
    <w:p w:rsidR="00F65ED5" w:rsidRPr="009264BC" w:rsidRDefault="002D51EA" w:rsidP="003674B7">
      <w:pPr>
        <w:ind w:firstLine="0"/>
        <w:jc w:val="both"/>
        <w:rPr>
          <w:sz w:val="18"/>
          <w:szCs w:val="18"/>
        </w:rPr>
      </w:pPr>
      <w:r w:rsidRPr="009264BC">
        <w:rPr>
          <w:sz w:val="18"/>
          <w:szCs w:val="18"/>
        </w:rPr>
        <w:t>Затяните</w:t>
      </w:r>
      <w:r w:rsidR="00F65ED5" w:rsidRPr="009264BC">
        <w:rPr>
          <w:sz w:val="18"/>
          <w:szCs w:val="18"/>
        </w:rPr>
        <w:t xml:space="preserve"> </w:t>
      </w:r>
      <w:r w:rsidRPr="009264BC">
        <w:rPr>
          <w:sz w:val="18"/>
          <w:szCs w:val="18"/>
        </w:rPr>
        <w:t>ремешок ошейника, чтобы датчик вибрации ресивера имел достаточный контакт с горлом собаки.</w:t>
      </w:r>
    </w:p>
    <w:p w:rsidR="00E43C8E" w:rsidRPr="009264BC" w:rsidRDefault="00F65ED5" w:rsidP="003674B7">
      <w:pPr>
        <w:ind w:firstLine="0"/>
        <w:jc w:val="both"/>
        <w:rPr>
          <w:sz w:val="18"/>
          <w:szCs w:val="18"/>
        </w:rPr>
      </w:pPr>
      <w:r w:rsidRPr="009264BC">
        <w:rPr>
          <w:sz w:val="18"/>
          <w:szCs w:val="18"/>
        </w:rPr>
        <w:t>Проверьте и убедитесь</w:t>
      </w:r>
      <w:r w:rsidR="00E43C8E" w:rsidRPr="009264BC">
        <w:rPr>
          <w:sz w:val="18"/>
          <w:szCs w:val="18"/>
        </w:rPr>
        <w:t xml:space="preserve"> в правильном расположении</w:t>
      </w:r>
      <w:r w:rsidRPr="009264BC">
        <w:rPr>
          <w:sz w:val="18"/>
          <w:szCs w:val="18"/>
        </w:rPr>
        <w:t xml:space="preserve"> форсунк</w:t>
      </w:r>
      <w:r w:rsidR="00E43C8E" w:rsidRPr="009264BC">
        <w:rPr>
          <w:sz w:val="18"/>
          <w:szCs w:val="18"/>
        </w:rPr>
        <w:t>и.</w:t>
      </w:r>
    </w:p>
    <w:p w:rsidR="00F65ED5" w:rsidRPr="009264BC" w:rsidRDefault="00F65ED5" w:rsidP="003674B7">
      <w:pPr>
        <w:ind w:firstLine="0"/>
        <w:jc w:val="both"/>
        <w:rPr>
          <w:sz w:val="18"/>
          <w:szCs w:val="18"/>
        </w:rPr>
      </w:pPr>
      <w:r w:rsidRPr="009264BC">
        <w:rPr>
          <w:sz w:val="18"/>
          <w:szCs w:val="18"/>
        </w:rPr>
        <w:t xml:space="preserve">Убедитесь, </w:t>
      </w:r>
      <w:r w:rsidR="00E43C8E" w:rsidRPr="009264BC">
        <w:rPr>
          <w:sz w:val="18"/>
          <w:szCs w:val="18"/>
        </w:rPr>
        <w:t xml:space="preserve">что </w:t>
      </w:r>
      <w:r w:rsidRPr="009264BC">
        <w:rPr>
          <w:sz w:val="18"/>
          <w:szCs w:val="18"/>
        </w:rPr>
        <w:t>шерсть собаки не влияет на эффект распыления</w:t>
      </w:r>
      <w:r w:rsidR="00E43C8E" w:rsidRPr="009264BC">
        <w:rPr>
          <w:sz w:val="18"/>
          <w:szCs w:val="18"/>
        </w:rPr>
        <w:t>.</w:t>
      </w:r>
    </w:p>
    <w:p w:rsidR="009264BC" w:rsidRDefault="009264BC" w:rsidP="004F07EE">
      <w:pPr>
        <w:ind w:firstLine="567"/>
        <w:jc w:val="both"/>
        <w:rPr>
          <w:sz w:val="18"/>
          <w:szCs w:val="18"/>
        </w:rPr>
        <w:sectPr w:rsidR="009264BC" w:rsidSect="009264BC">
          <w:type w:val="continuous"/>
          <w:pgSz w:w="11906" w:h="16838"/>
          <w:pgMar w:top="567" w:right="567" w:bottom="567" w:left="567" w:header="709" w:footer="709" w:gutter="0"/>
          <w:cols w:num="2" w:space="113"/>
          <w:docGrid w:linePitch="360"/>
        </w:sectPr>
      </w:pPr>
    </w:p>
    <w:p w:rsidR="00F65ED5" w:rsidRPr="00A61B59" w:rsidRDefault="00F65ED5" w:rsidP="004F07EE">
      <w:pPr>
        <w:ind w:firstLine="567"/>
        <w:jc w:val="both"/>
        <w:rPr>
          <w:sz w:val="18"/>
          <w:szCs w:val="18"/>
        </w:rPr>
      </w:pPr>
    </w:p>
    <w:p w:rsidR="004F1169" w:rsidRDefault="004F1169" w:rsidP="004F07EE">
      <w:pPr>
        <w:ind w:firstLine="567"/>
        <w:jc w:val="both"/>
        <w:rPr>
          <w:sz w:val="18"/>
          <w:szCs w:val="18"/>
        </w:rPr>
        <w:sectPr w:rsidR="004F1169" w:rsidSect="00A61B5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65ED5" w:rsidRPr="00A61B59" w:rsidRDefault="00F65ED5" w:rsidP="004F07EE">
      <w:pPr>
        <w:ind w:firstLine="567"/>
        <w:jc w:val="both"/>
        <w:rPr>
          <w:sz w:val="18"/>
          <w:szCs w:val="18"/>
        </w:rPr>
      </w:pPr>
      <w:r w:rsidRPr="00A61B59">
        <w:rPr>
          <w:sz w:val="18"/>
          <w:szCs w:val="18"/>
        </w:rPr>
        <w:lastRenderedPageBreak/>
        <w:t>1. Напряжение питания: DC4.5V-6V</w:t>
      </w:r>
    </w:p>
    <w:p w:rsidR="00F65ED5" w:rsidRPr="00A61B59" w:rsidRDefault="00F65ED5" w:rsidP="004F07EE">
      <w:pPr>
        <w:ind w:firstLine="567"/>
        <w:jc w:val="both"/>
        <w:rPr>
          <w:sz w:val="18"/>
          <w:szCs w:val="18"/>
        </w:rPr>
      </w:pPr>
      <w:r w:rsidRPr="00A61B59">
        <w:rPr>
          <w:sz w:val="18"/>
          <w:szCs w:val="18"/>
        </w:rPr>
        <w:t xml:space="preserve">2. </w:t>
      </w:r>
      <w:proofErr w:type="gramStart"/>
      <w:r w:rsidRPr="00A61B59">
        <w:rPr>
          <w:sz w:val="18"/>
          <w:szCs w:val="18"/>
        </w:rPr>
        <w:t>Состоянии</w:t>
      </w:r>
      <w:proofErr w:type="gramEnd"/>
      <w:r w:rsidRPr="00A61B59">
        <w:rPr>
          <w:sz w:val="18"/>
          <w:szCs w:val="18"/>
        </w:rPr>
        <w:t xml:space="preserve"> ожидания</w:t>
      </w:r>
      <w:r w:rsidR="008F1E1F">
        <w:rPr>
          <w:sz w:val="18"/>
          <w:szCs w:val="18"/>
        </w:rPr>
        <w:t>,</w:t>
      </w:r>
      <w:r w:rsidRPr="00A61B59">
        <w:rPr>
          <w:sz w:val="18"/>
          <w:szCs w:val="18"/>
        </w:rPr>
        <w:t xml:space="preserve"> ток: 240uA</w:t>
      </w:r>
    </w:p>
    <w:p w:rsidR="00F65ED5" w:rsidRPr="00A61B59" w:rsidRDefault="00F65ED5" w:rsidP="004F07EE">
      <w:pPr>
        <w:ind w:firstLine="567"/>
        <w:jc w:val="both"/>
        <w:rPr>
          <w:sz w:val="18"/>
          <w:szCs w:val="18"/>
        </w:rPr>
      </w:pPr>
      <w:r w:rsidRPr="00A61B59">
        <w:rPr>
          <w:sz w:val="18"/>
          <w:szCs w:val="18"/>
        </w:rPr>
        <w:t xml:space="preserve">3. Вспышка (мигает </w:t>
      </w:r>
      <w:r w:rsidR="00BB20F4">
        <w:rPr>
          <w:sz w:val="18"/>
          <w:szCs w:val="18"/>
        </w:rPr>
        <w:t>с интервалом 5 секунд</w:t>
      </w:r>
      <w:r w:rsidRPr="00A61B59">
        <w:rPr>
          <w:sz w:val="18"/>
          <w:szCs w:val="18"/>
        </w:rPr>
        <w:t>)</w:t>
      </w:r>
      <w:r w:rsidR="00BB20F4">
        <w:rPr>
          <w:sz w:val="18"/>
          <w:szCs w:val="18"/>
        </w:rPr>
        <w:t xml:space="preserve">, потребляемый </w:t>
      </w:r>
      <w:r w:rsidRPr="00A61B59">
        <w:rPr>
          <w:sz w:val="18"/>
          <w:szCs w:val="18"/>
        </w:rPr>
        <w:t>ток: 1 мА</w:t>
      </w:r>
    </w:p>
    <w:p w:rsidR="00F65ED5" w:rsidRPr="00A61B59" w:rsidRDefault="00F65ED5" w:rsidP="004F07EE">
      <w:pPr>
        <w:ind w:firstLine="567"/>
        <w:jc w:val="both"/>
        <w:rPr>
          <w:sz w:val="18"/>
          <w:szCs w:val="18"/>
        </w:rPr>
      </w:pPr>
      <w:r w:rsidRPr="00A61B59">
        <w:rPr>
          <w:sz w:val="18"/>
          <w:szCs w:val="18"/>
        </w:rPr>
        <w:t xml:space="preserve">4. </w:t>
      </w:r>
      <w:r w:rsidR="00CF6FAA">
        <w:rPr>
          <w:sz w:val="18"/>
          <w:szCs w:val="18"/>
        </w:rPr>
        <w:t>Мощность т</w:t>
      </w:r>
      <w:r w:rsidRPr="00A61B59">
        <w:rPr>
          <w:sz w:val="18"/>
          <w:szCs w:val="18"/>
        </w:rPr>
        <w:t xml:space="preserve">ока </w:t>
      </w:r>
      <w:r w:rsidR="00CF6FAA">
        <w:rPr>
          <w:sz w:val="18"/>
          <w:szCs w:val="18"/>
        </w:rPr>
        <w:t>при</w:t>
      </w:r>
      <w:r w:rsidRPr="00A61B59">
        <w:rPr>
          <w:sz w:val="18"/>
          <w:szCs w:val="18"/>
        </w:rPr>
        <w:t xml:space="preserve"> распылени</w:t>
      </w:r>
      <w:r w:rsidR="00CF6FAA">
        <w:rPr>
          <w:sz w:val="18"/>
          <w:szCs w:val="18"/>
        </w:rPr>
        <w:t>и</w:t>
      </w:r>
      <w:r w:rsidRPr="00A61B59">
        <w:rPr>
          <w:sz w:val="18"/>
          <w:szCs w:val="18"/>
        </w:rPr>
        <w:t>: 100mA</w:t>
      </w:r>
    </w:p>
    <w:p w:rsidR="00F65ED5" w:rsidRDefault="00F65ED5" w:rsidP="004F07EE">
      <w:pPr>
        <w:ind w:firstLine="567"/>
        <w:jc w:val="both"/>
        <w:rPr>
          <w:sz w:val="18"/>
          <w:szCs w:val="18"/>
        </w:rPr>
      </w:pPr>
      <w:r w:rsidRPr="00A61B59">
        <w:rPr>
          <w:sz w:val="18"/>
          <w:szCs w:val="18"/>
        </w:rPr>
        <w:t>5. Нормальная жизнь батареи</w:t>
      </w:r>
      <w:r w:rsidR="00CF6FAA">
        <w:rPr>
          <w:sz w:val="18"/>
          <w:szCs w:val="18"/>
        </w:rPr>
        <w:t xml:space="preserve"> </w:t>
      </w:r>
      <w:r w:rsidR="00CF6FAA" w:rsidRPr="00A61B59">
        <w:rPr>
          <w:sz w:val="18"/>
          <w:szCs w:val="18"/>
        </w:rPr>
        <w:t>4LR44 (DC6V)</w:t>
      </w:r>
      <w:r w:rsidRPr="00A61B59">
        <w:rPr>
          <w:sz w:val="18"/>
          <w:szCs w:val="18"/>
        </w:rPr>
        <w:t>: 2-4 месяца</w:t>
      </w:r>
    </w:p>
    <w:p w:rsidR="004F1169" w:rsidRDefault="004F1169" w:rsidP="004F07EE">
      <w:pPr>
        <w:ind w:firstLine="567"/>
        <w:jc w:val="both"/>
        <w:rPr>
          <w:sz w:val="18"/>
          <w:szCs w:val="18"/>
        </w:rPr>
      </w:pPr>
    </w:p>
    <w:p w:rsidR="004F1169" w:rsidRDefault="004F1169" w:rsidP="004F07EE">
      <w:pPr>
        <w:ind w:firstLine="567"/>
        <w:jc w:val="both"/>
        <w:rPr>
          <w:sz w:val="18"/>
          <w:szCs w:val="18"/>
        </w:rPr>
      </w:pPr>
    </w:p>
    <w:p w:rsidR="004F1169" w:rsidRDefault="004F1169" w:rsidP="004F07EE">
      <w:pPr>
        <w:ind w:firstLine="567"/>
        <w:jc w:val="both"/>
        <w:rPr>
          <w:sz w:val="18"/>
          <w:szCs w:val="18"/>
        </w:rPr>
      </w:pPr>
    </w:p>
    <w:p w:rsidR="004F1169" w:rsidRPr="008A723B" w:rsidRDefault="004F1169" w:rsidP="004F07EE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ИП «Боев С.Г.», 8(916</w:t>
      </w:r>
      <w:r w:rsidR="008A723B">
        <w:rPr>
          <w:sz w:val="18"/>
          <w:szCs w:val="18"/>
        </w:rPr>
        <w:t>)</w:t>
      </w:r>
      <w:r>
        <w:rPr>
          <w:sz w:val="18"/>
          <w:szCs w:val="18"/>
        </w:rPr>
        <w:t> 567-4994</w:t>
      </w:r>
      <w:r w:rsidR="008A723B">
        <w:rPr>
          <w:sz w:val="18"/>
          <w:szCs w:val="18"/>
        </w:rPr>
        <w:t xml:space="preserve">, </w:t>
      </w:r>
      <w:hyperlink r:id="rId12" w:history="1">
        <w:r w:rsidR="008A723B" w:rsidRPr="005902A4">
          <w:rPr>
            <w:rStyle w:val="a7"/>
            <w:sz w:val="18"/>
            <w:szCs w:val="18"/>
            <w:lang w:val="en-US"/>
          </w:rPr>
          <w:t>antigav</w:t>
        </w:r>
        <w:r w:rsidR="008A723B" w:rsidRPr="008A723B">
          <w:rPr>
            <w:rStyle w:val="a7"/>
            <w:sz w:val="18"/>
            <w:szCs w:val="18"/>
          </w:rPr>
          <w:t>@</w:t>
        </w:r>
        <w:r w:rsidR="008A723B" w:rsidRPr="005902A4">
          <w:rPr>
            <w:rStyle w:val="a7"/>
            <w:sz w:val="18"/>
            <w:szCs w:val="18"/>
            <w:lang w:val="en-US"/>
          </w:rPr>
          <w:t>inbox</w:t>
        </w:r>
        <w:r w:rsidR="008A723B" w:rsidRPr="008A723B">
          <w:rPr>
            <w:rStyle w:val="a7"/>
            <w:sz w:val="18"/>
            <w:szCs w:val="18"/>
          </w:rPr>
          <w:t>.</w:t>
        </w:r>
        <w:proofErr w:type="spellStart"/>
        <w:r w:rsidR="008A723B" w:rsidRPr="005902A4">
          <w:rPr>
            <w:rStyle w:val="a7"/>
            <w:sz w:val="18"/>
            <w:szCs w:val="18"/>
            <w:lang w:val="en-US"/>
          </w:rPr>
          <w:t>ru</w:t>
        </w:r>
        <w:proofErr w:type="spellEnd"/>
      </w:hyperlink>
    </w:p>
    <w:p w:rsidR="008A723B" w:rsidRPr="00560D49" w:rsidRDefault="008A723B" w:rsidP="004F07EE">
      <w:pPr>
        <w:ind w:firstLine="567"/>
        <w:jc w:val="both"/>
        <w:rPr>
          <w:sz w:val="18"/>
          <w:szCs w:val="18"/>
        </w:rPr>
      </w:pPr>
    </w:p>
    <w:p w:rsidR="008A723B" w:rsidRDefault="008A723B" w:rsidP="004F07EE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Гарантия 1 год.</w:t>
      </w:r>
    </w:p>
    <w:p w:rsidR="008A723B" w:rsidRDefault="008A723B" w:rsidP="004F07EE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Дата продажи___________________________________</w:t>
      </w:r>
    </w:p>
    <w:p w:rsidR="008A723B" w:rsidRDefault="008A723B" w:rsidP="004F07EE">
      <w:pPr>
        <w:ind w:firstLine="567"/>
        <w:jc w:val="both"/>
        <w:rPr>
          <w:sz w:val="18"/>
          <w:szCs w:val="18"/>
        </w:rPr>
      </w:pPr>
    </w:p>
    <w:p w:rsidR="008A723B" w:rsidRPr="008A723B" w:rsidRDefault="008A723B" w:rsidP="004F07EE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Цена___________________________________________</w:t>
      </w:r>
    </w:p>
    <w:sectPr w:rsidR="008A723B" w:rsidRPr="008A723B" w:rsidSect="004F1169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56C"/>
    <w:multiLevelType w:val="hybridMultilevel"/>
    <w:tmpl w:val="D92646BE"/>
    <w:lvl w:ilvl="0" w:tplc="131A1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691F7D"/>
    <w:multiLevelType w:val="hybridMultilevel"/>
    <w:tmpl w:val="029C7E9E"/>
    <w:lvl w:ilvl="0" w:tplc="1B54E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7E6849"/>
    <w:multiLevelType w:val="hybridMultilevel"/>
    <w:tmpl w:val="1E842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5ED5"/>
    <w:rsid w:val="00016881"/>
    <w:rsid w:val="00073564"/>
    <w:rsid w:val="000806FE"/>
    <w:rsid w:val="000A7A0B"/>
    <w:rsid w:val="00130882"/>
    <w:rsid w:val="00204682"/>
    <w:rsid w:val="00274878"/>
    <w:rsid w:val="00294724"/>
    <w:rsid w:val="002B1120"/>
    <w:rsid w:val="002B42C6"/>
    <w:rsid w:val="002D20B6"/>
    <w:rsid w:val="002D51EA"/>
    <w:rsid w:val="003119A9"/>
    <w:rsid w:val="00364822"/>
    <w:rsid w:val="003674B7"/>
    <w:rsid w:val="003D7FA8"/>
    <w:rsid w:val="00406605"/>
    <w:rsid w:val="00420862"/>
    <w:rsid w:val="0043489D"/>
    <w:rsid w:val="00460AD1"/>
    <w:rsid w:val="00496192"/>
    <w:rsid w:val="004A03A7"/>
    <w:rsid w:val="004A12C1"/>
    <w:rsid w:val="004D1CFC"/>
    <w:rsid w:val="004E16F7"/>
    <w:rsid w:val="004F07EE"/>
    <w:rsid w:val="004F1169"/>
    <w:rsid w:val="00516040"/>
    <w:rsid w:val="00560D49"/>
    <w:rsid w:val="00562F70"/>
    <w:rsid w:val="005C04F2"/>
    <w:rsid w:val="005E0C46"/>
    <w:rsid w:val="005E183F"/>
    <w:rsid w:val="005F71B6"/>
    <w:rsid w:val="006D1324"/>
    <w:rsid w:val="00735928"/>
    <w:rsid w:val="007D75FB"/>
    <w:rsid w:val="007E4895"/>
    <w:rsid w:val="007E4BFD"/>
    <w:rsid w:val="007F363A"/>
    <w:rsid w:val="008500F2"/>
    <w:rsid w:val="008A723B"/>
    <w:rsid w:val="008F1E1F"/>
    <w:rsid w:val="009264BC"/>
    <w:rsid w:val="00931585"/>
    <w:rsid w:val="00950AA8"/>
    <w:rsid w:val="00960E72"/>
    <w:rsid w:val="00961086"/>
    <w:rsid w:val="00962927"/>
    <w:rsid w:val="009835E8"/>
    <w:rsid w:val="00A436A8"/>
    <w:rsid w:val="00A567C5"/>
    <w:rsid w:val="00A61B59"/>
    <w:rsid w:val="00A623B6"/>
    <w:rsid w:val="00AC4732"/>
    <w:rsid w:val="00AE4A4E"/>
    <w:rsid w:val="00B3506B"/>
    <w:rsid w:val="00B42B38"/>
    <w:rsid w:val="00B45030"/>
    <w:rsid w:val="00B55861"/>
    <w:rsid w:val="00B80AF2"/>
    <w:rsid w:val="00B84EBE"/>
    <w:rsid w:val="00B860BA"/>
    <w:rsid w:val="00BB20F4"/>
    <w:rsid w:val="00BC6A68"/>
    <w:rsid w:val="00BF7FA1"/>
    <w:rsid w:val="00C341DC"/>
    <w:rsid w:val="00C42571"/>
    <w:rsid w:val="00C51A71"/>
    <w:rsid w:val="00C81C56"/>
    <w:rsid w:val="00C93F05"/>
    <w:rsid w:val="00CD68D6"/>
    <w:rsid w:val="00CE281C"/>
    <w:rsid w:val="00CF6FAA"/>
    <w:rsid w:val="00D73507"/>
    <w:rsid w:val="00D812E0"/>
    <w:rsid w:val="00D847F5"/>
    <w:rsid w:val="00DC752A"/>
    <w:rsid w:val="00DE0189"/>
    <w:rsid w:val="00DE2BD9"/>
    <w:rsid w:val="00E25D34"/>
    <w:rsid w:val="00E26B26"/>
    <w:rsid w:val="00E43C8E"/>
    <w:rsid w:val="00E43F6A"/>
    <w:rsid w:val="00E861E6"/>
    <w:rsid w:val="00EE76E8"/>
    <w:rsid w:val="00EE7BCF"/>
    <w:rsid w:val="00EF7FA0"/>
    <w:rsid w:val="00F24836"/>
    <w:rsid w:val="00F35FC2"/>
    <w:rsid w:val="00F654E1"/>
    <w:rsid w:val="00F65ED5"/>
    <w:rsid w:val="00FC7EFA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7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A7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ntigav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</dc:creator>
  <cp:lastModifiedBy>Бобо</cp:lastModifiedBy>
  <cp:revision>6</cp:revision>
  <cp:lastPrinted>2012-12-12T12:01:00Z</cp:lastPrinted>
  <dcterms:created xsi:type="dcterms:W3CDTF">2012-12-12T07:57:00Z</dcterms:created>
  <dcterms:modified xsi:type="dcterms:W3CDTF">2012-12-12T12:09:00Z</dcterms:modified>
</cp:coreProperties>
</file>